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F8E88" w14:textId="77777777" w:rsidR="001B4B41" w:rsidRPr="00C57E86" w:rsidRDefault="001B4B41" w:rsidP="001B4B41">
      <w:pPr>
        <w:contextualSpacing/>
        <w:rPr>
          <w:b/>
        </w:rPr>
      </w:pPr>
      <w:bookmarkStart w:id="0" w:name="_GoBack"/>
      <w:bookmarkEnd w:id="0"/>
      <w:r>
        <w:rPr>
          <w:b/>
        </w:rPr>
        <w:t xml:space="preserve">Wasch- und Reinigungsmittel mit </w:t>
      </w:r>
      <w:r w:rsidR="009B2280">
        <w:rPr>
          <w:b/>
        </w:rPr>
        <w:t xml:space="preserve">Österreichischem </w:t>
      </w:r>
      <w:r>
        <w:rPr>
          <w:b/>
        </w:rPr>
        <w:t xml:space="preserve">Umweltzeichen </w:t>
      </w:r>
      <w:r w:rsidR="00C5788D">
        <w:rPr>
          <w:b/>
        </w:rPr>
        <w:t>auf Erfolgskurs</w:t>
      </w:r>
    </w:p>
    <w:p w14:paraId="6CBBE207" w14:textId="77777777" w:rsidR="001B4B41" w:rsidRPr="00C57E86" w:rsidRDefault="001B4B41" w:rsidP="001B4B41">
      <w:pPr>
        <w:contextualSpacing/>
        <w:rPr>
          <w:b/>
        </w:rPr>
      </w:pPr>
      <w:r w:rsidRPr="00C57E86">
        <w:rPr>
          <w:b/>
        </w:rPr>
        <w:t xml:space="preserve">Utl.: </w:t>
      </w:r>
      <w:r>
        <w:rPr>
          <w:b/>
        </w:rPr>
        <w:t xml:space="preserve">Die </w:t>
      </w:r>
      <w:r w:rsidR="00C5788D">
        <w:rPr>
          <w:b/>
        </w:rPr>
        <w:t>Z</w:t>
      </w:r>
      <w:r>
        <w:rPr>
          <w:b/>
        </w:rPr>
        <w:t xml:space="preserve">ahl der </w:t>
      </w:r>
      <w:r w:rsidR="00C5788D">
        <w:rPr>
          <w:b/>
        </w:rPr>
        <w:t>Produkte und Lizenzen hat sich in den letzten zehn Jahren</w:t>
      </w:r>
      <w:r w:rsidR="00031BFC">
        <w:rPr>
          <w:b/>
        </w:rPr>
        <w:t xml:space="preserve"> verviel</w:t>
      </w:r>
      <w:r w:rsidR="00C5788D">
        <w:rPr>
          <w:b/>
        </w:rPr>
        <w:t>facht!</w:t>
      </w:r>
    </w:p>
    <w:p w14:paraId="7EDB1296" w14:textId="77777777" w:rsidR="001B4B41" w:rsidRDefault="001B4B41" w:rsidP="001B4B41">
      <w:pPr>
        <w:rPr>
          <w:b/>
        </w:rPr>
      </w:pPr>
    </w:p>
    <w:p w14:paraId="35650200" w14:textId="77777777" w:rsidR="00A44040" w:rsidRDefault="001B4B41" w:rsidP="00A44040">
      <w:pPr>
        <w:rPr>
          <w:rFonts w:cs="Arial"/>
          <w:szCs w:val="22"/>
        </w:rPr>
      </w:pPr>
      <w:r w:rsidRPr="00C57E86">
        <w:t xml:space="preserve">Wien, </w:t>
      </w:r>
      <w:r w:rsidR="009B2280">
        <w:t>3</w:t>
      </w:r>
      <w:r w:rsidR="00A44040">
        <w:t>.11</w:t>
      </w:r>
      <w:r w:rsidRPr="00C57E86">
        <w:t xml:space="preserve">. 2015 – </w:t>
      </w:r>
      <w:r w:rsidRPr="00C5788D">
        <w:t>Anlässlich</w:t>
      </w:r>
      <w:r w:rsidR="005E2403" w:rsidRPr="00E731D6">
        <w:t xml:space="preserve"> des heurigen 25-Jahr-Jubiläums zieht das Österreichische </w:t>
      </w:r>
      <w:r w:rsidR="00A00917" w:rsidRPr="00E731D6">
        <w:t xml:space="preserve">Umweltzeichen </w:t>
      </w:r>
      <w:r w:rsidR="004B380C" w:rsidRPr="00E731D6">
        <w:t xml:space="preserve">eine </w:t>
      </w:r>
      <w:r w:rsidR="00222223" w:rsidRPr="00E731D6">
        <w:t xml:space="preserve">sehr </w:t>
      </w:r>
      <w:r w:rsidR="004B380C" w:rsidRPr="00E731D6">
        <w:t xml:space="preserve">erfolgreiche </w:t>
      </w:r>
      <w:r w:rsidR="00A00917" w:rsidRPr="00E731D6">
        <w:t xml:space="preserve">Bilanz </w:t>
      </w:r>
      <w:r w:rsidR="00162445" w:rsidRPr="00E731D6">
        <w:t xml:space="preserve">bei </w:t>
      </w:r>
      <w:r w:rsidR="00236150" w:rsidRPr="00E731D6">
        <w:t xml:space="preserve">Wasch- und </w:t>
      </w:r>
      <w:r w:rsidR="00162445" w:rsidRPr="00E731D6">
        <w:t>Reinigungsmitte</w:t>
      </w:r>
      <w:r w:rsidR="00096BF8" w:rsidRPr="00E731D6">
        <w:t>l</w:t>
      </w:r>
      <w:r w:rsidR="008738A6" w:rsidRPr="00E731D6">
        <w:t>n</w:t>
      </w:r>
      <w:r w:rsidR="00A00917" w:rsidRPr="00E731D6">
        <w:t>.</w:t>
      </w:r>
      <w:r w:rsidR="00031BFC">
        <w:t xml:space="preserve"> 2005 gab es lediglich 30 Wasch- und </w:t>
      </w:r>
      <w:r w:rsidR="00107D4E">
        <w:t>Reinigungs</w:t>
      </w:r>
      <w:r w:rsidR="00031BFC">
        <w:t xml:space="preserve">mittel mit dem Österreichischen Umweltzeichen, im Jubiläumsjahr 2015 sind es bereits 165 Wasch- und </w:t>
      </w:r>
      <w:r w:rsidR="00A44040">
        <w:t>Reinigungsmittel</w:t>
      </w:r>
      <w:r w:rsidR="00031BFC">
        <w:t xml:space="preserve">. </w:t>
      </w:r>
      <w:r w:rsidR="00A44040">
        <w:t>Den größten Erfolg verzeichnet dabei die seit 2002 bestehende Umweltzeichen-Richtlinie „Allzweck- und Sanitärreiniger“ mit 112 Produkten von 15 Lizenznehmern.</w:t>
      </w:r>
    </w:p>
    <w:p w14:paraId="7F0A7710" w14:textId="77777777" w:rsidR="00031BFC" w:rsidRDefault="00031BFC" w:rsidP="00031BFC">
      <w:pPr>
        <w:rPr>
          <w:rFonts w:cs="Arial"/>
          <w:szCs w:val="22"/>
        </w:rPr>
      </w:pPr>
      <w:r>
        <w:t>Erhältlich sind sie in Drogeriemärkten, Super</w:t>
      </w:r>
      <w:r w:rsidR="00D82AD5">
        <w:t>- und Diskont</w:t>
      </w:r>
      <w:r>
        <w:t xml:space="preserve">märkten </w:t>
      </w:r>
      <w:r w:rsidR="00A44040">
        <w:t>sowie</w:t>
      </w:r>
      <w:r>
        <w:t xml:space="preserve"> im gewerblichen Fachhandel. </w:t>
      </w:r>
      <w:r w:rsidR="0089606A">
        <w:t xml:space="preserve">Für den Consumerbereich sind derzeit 38 und für den gewerblichen Bereich 127 Produkte erhältlich. </w:t>
      </w:r>
      <w:r>
        <w:rPr>
          <w:rFonts w:cs="Arial"/>
          <w:szCs w:val="22"/>
        </w:rPr>
        <w:t>Der große Erfolg bei den gewerblichen Wasch- und Reinigungsmitteln dürfte</w:t>
      </w:r>
      <w:r w:rsidR="00D82AD5">
        <w:rPr>
          <w:rFonts w:cs="Arial"/>
          <w:szCs w:val="22"/>
        </w:rPr>
        <w:t xml:space="preserve"> vor allem auf die </w:t>
      </w:r>
      <w:r>
        <w:rPr>
          <w:rFonts w:cs="Arial"/>
          <w:szCs w:val="22"/>
        </w:rPr>
        <w:t>öko</w:t>
      </w:r>
      <w:r w:rsidR="00D82AD5">
        <w:rPr>
          <w:rFonts w:cs="Arial"/>
          <w:szCs w:val="22"/>
        </w:rPr>
        <w:t>logischen Beschaffungsprogramme für den Objektbereich zurückzuführen sein</w:t>
      </w:r>
      <w:r>
        <w:rPr>
          <w:rFonts w:cs="Arial"/>
          <w:szCs w:val="22"/>
        </w:rPr>
        <w:t xml:space="preserve">. </w:t>
      </w:r>
      <w:r w:rsidR="00D82AD5">
        <w:rPr>
          <w:rFonts w:cs="Arial"/>
          <w:szCs w:val="22"/>
        </w:rPr>
        <w:t>Auch</w:t>
      </w:r>
      <w:r>
        <w:rPr>
          <w:rFonts w:cs="Arial"/>
          <w:szCs w:val="22"/>
        </w:rPr>
        <w:t xml:space="preserve"> die gute Zusammenarbeit und das positive Gesprächsklima mit der Branche bei der Erstellung der Reinigungsmittelkriterien hat die Entwicklung sehr gefördert.</w:t>
      </w:r>
    </w:p>
    <w:p w14:paraId="4F86A270" w14:textId="77777777" w:rsidR="005905D2" w:rsidRDefault="005905D2" w:rsidP="002B25FB">
      <w:pPr>
        <w:rPr>
          <w:rFonts w:cs="Arial"/>
          <w:szCs w:val="22"/>
        </w:rPr>
      </w:pPr>
    </w:p>
    <w:p w14:paraId="7B1285D0" w14:textId="77777777" w:rsidR="00D624BA" w:rsidRDefault="00EA0AA8" w:rsidP="00E262AE">
      <w:pPr>
        <w:rPr>
          <w:rFonts w:ascii="Cambria" w:hAnsi="Cambria"/>
          <w:szCs w:val="22"/>
        </w:rPr>
      </w:pPr>
      <w:r>
        <w:rPr>
          <w:rFonts w:cs="Arial"/>
          <w:szCs w:val="22"/>
        </w:rPr>
        <w:t xml:space="preserve">Wasch- und Reinigungsmittel </w:t>
      </w:r>
      <w:r w:rsidR="004F7DBC">
        <w:rPr>
          <w:rFonts w:cs="Arial"/>
          <w:szCs w:val="22"/>
        </w:rPr>
        <w:t>kommen</w:t>
      </w:r>
      <w:r>
        <w:rPr>
          <w:rFonts w:cs="Arial"/>
          <w:szCs w:val="22"/>
        </w:rPr>
        <w:t xml:space="preserve"> täglich in den Haushalten </w:t>
      </w:r>
      <w:r w:rsidR="004F7DBC">
        <w:rPr>
          <w:rFonts w:cs="Arial"/>
          <w:szCs w:val="22"/>
        </w:rPr>
        <w:t>bzw.</w:t>
      </w:r>
      <w:r>
        <w:rPr>
          <w:rFonts w:cs="Arial"/>
          <w:szCs w:val="22"/>
        </w:rPr>
        <w:t xml:space="preserve"> i</w:t>
      </w:r>
      <w:r w:rsidR="004F7DBC">
        <w:rPr>
          <w:rFonts w:cs="Arial"/>
          <w:szCs w:val="22"/>
        </w:rPr>
        <w:t>n Industrie und</w:t>
      </w:r>
      <w:r>
        <w:rPr>
          <w:rFonts w:cs="Arial"/>
          <w:szCs w:val="22"/>
        </w:rPr>
        <w:t xml:space="preserve"> Gewerbe in großen Mengen </w:t>
      </w:r>
      <w:r w:rsidR="004F7DBC">
        <w:rPr>
          <w:rFonts w:cs="Arial"/>
          <w:szCs w:val="22"/>
        </w:rPr>
        <w:t>zum Einsatz</w:t>
      </w:r>
      <w:r>
        <w:rPr>
          <w:rFonts w:cs="Arial"/>
          <w:szCs w:val="22"/>
        </w:rPr>
        <w:t>.</w:t>
      </w:r>
      <w:r w:rsidR="004F7DBC">
        <w:rPr>
          <w:rFonts w:cs="Arial"/>
          <w:szCs w:val="22"/>
        </w:rPr>
        <w:t xml:space="preserve"> Die dabei verwendeten Chemikalien bei herkömmlichen Reinigungsmitteln belasten erheblich die Abwässer und können langfristig auch die Gesundheit bei Mensch und Tier beeinträchtigen. </w:t>
      </w:r>
      <w:r w:rsidR="00A27048">
        <w:rPr>
          <w:rFonts w:cs="Arial"/>
          <w:szCs w:val="22"/>
        </w:rPr>
        <w:t xml:space="preserve">Pro Einwohner werden jährlich 2,5 Liter Haushaltsreiniger verbraucht. Das ergibt </w:t>
      </w:r>
      <w:r w:rsidR="00B82449">
        <w:rPr>
          <w:rFonts w:cs="Arial"/>
          <w:szCs w:val="22"/>
        </w:rPr>
        <w:t xml:space="preserve">in Österreich </w:t>
      </w:r>
      <w:r w:rsidR="00A27048">
        <w:rPr>
          <w:rFonts w:cs="Arial"/>
          <w:szCs w:val="22"/>
        </w:rPr>
        <w:t>pro Jahr 20.000 Tonnen. Durch die Verwendung von umweltzertifizierten Reinigungsmittel</w:t>
      </w:r>
      <w:r w:rsidR="00A21B51">
        <w:rPr>
          <w:rFonts w:cs="Arial"/>
          <w:szCs w:val="22"/>
        </w:rPr>
        <w:t>n</w:t>
      </w:r>
      <w:r w:rsidR="00A27048">
        <w:rPr>
          <w:rFonts w:cs="Arial"/>
          <w:szCs w:val="22"/>
        </w:rPr>
        <w:t xml:space="preserve"> wird die </w:t>
      </w:r>
      <w:r w:rsidR="005C35EA">
        <w:rPr>
          <w:rFonts w:cs="Arial"/>
          <w:szCs w:val="22"/>
        </w:rPr>
        <w:t>Gewässerbelastung deutlich reduziert.</w:t>
      </w:r>
      <w:r w:rsidR="00A27048">
        <w:rPr>
          <w:rFonts w:cs="Arial"/>
          <w:szCs w:val="22"/>
        </w:rPr>
        <w:t xml:space="preserve"> </w:t>
      </w:r>
      <w:r w:rsidR="003A2585">
        <w:rPr>
          <w:rFonts w:cs="Arial"/>
          <w:szCs w:val="22"/>
        </w:rPr>
        <w:t xml:space="preserve">Als Maßzahl wird dabei das kritische Verdünnungsvolumen verwendet. </w:t>
      </w:r>
      <w:r w:rsidR="00024727" w:rsidRPr="00F10355">
        <w:rPr>
          <w:rFonts w:ascii="Cambria" w:hAnsi="Cambria" w:cs="Swiss721BT-Roman"/>
          <w:szCs w:val="22"/>
          <w:lang w:eastAsia="de-AT"/>
        </w:rPr>
        <w:t>Darunter wird jenes Volumen verstanden, auf welches eine Anwendungsdosis des Produktes verdünnt werden muss, um in Gewässern keine Schadwirkungen mehr hervorzurufen.</w:t>
      </w:r>
      <w:r w:rsidR="00024727">
        <w:rPr>
          <w:rFonts w:ascii="Cambria" w:hAnsi="Cambria" w:cs="Swiss721BT-Roman"/>
          <w:szCs w:val="22"/>
          <w:lang w:eastAsia="de-AT"/>
        </w:rPr>
        <w:t xml:space="preserve"> </w:t>
      </w:r>
      <w:r w:rsidR="003A2585">
        <w:rPr>
          <w:rFonts w:cs="Arial"/>
          <w:szCs w:val="22"/>
        </w:rPr>
        <w:t>Vergleicht man dabei handelsübliche Reiniger mit Umweltzeichenprodukten</w:t>
      </w:r>
      <w:r w:rsidR="00024727">
        <w:rPr>
          <w:rFonts w:cs="Arial"/>
          <w:szCs w:val="22"/>
        </w:rPr>
        <w:t xml:space="preserve">, ist der Unterschied deutlich. </w:t>
      </w:r>
      <w:r w:rsidR="005C35EA">
        <w:rPr>
          <w:rFonts w:cs="Arial"/>
          <w:szCs w:val="22"/>
        </w:rPr>
        <w:t xml:space="preserve">Insgesamt konnte im Zeitraum von </w:t>
      </w:r>
      <w:r w:rsidR="00162445">
        <w:rPr>
          <w:rFonts w:cs="Arial"/>
          <w:szCs w:val="22"/>
        </w:rPr>
        <w:t xml:space="preserve">10 Jahren </w:t>
      </w:r>
      <w:r w:rsidR="005C35EA">
        <w:rPr>
          <w:rFonts w:cs="Arial"/>
          <w:szCs w:val="22"/>
        </w:rPr>
        <w:t>durch die Verwendung von Umweltzeichen-zertifizierten Reinigungsmittel</w:t>
      </w:r>
      <w:r w:rsidR="00096BF8">
        <w:rPr>
          <w:rFonts w:cs="Arial"/>
          <w:szCs w:val="22"/>
        </w:rPr>
        <w:t>n</w:t>
      </w:r>
      <w:r w:rsidR="005C35EA">
        <w:rPr>
          <w:rFonts w:cs="Arial"/>
          <w:szCs w:val="22"/>
        </w:rPr>
        <w:t xml:space="preserve"> insgesamt 214.417.299 m</w:t>
      </w:r>
      <w:r w:rsidR="005C35EA" w:rsidRPr="00520563">
        <w:rPr>
          <w:rFonts w:cs="Arial"/>
          <w:szCs w:val="22"/>
          <w:vertAlign w:val="superscript"/>
        </w:rPr>
        <w:t>3</w:t>
      </w:r>
      <w:r w:rsidR="005C35EA">
        <w:rPr>
          <w:rFonts w:cs="Arial"/>
          <w:szCs w:val="22"/>
        </w:rPr>
        <w:t xml:space="preserve"> Wasser zum Verdünnen eingespart werden</w:t>
      </w:r>
      <w:r w:rsidR="00236150">
        <w:rPr>
          <w:rStyle w:val="Funotenzeichen"/>
          <w:rFonts w:cs="Arial"/>
          <w:szCs w:val="22"/>
        </w:rPr>
        <w:footnoteReference w:id="1"/>
      </w:r>
      <w:r w:rsidR="005C35EA">
        <w:rPr>
          <w:rFonts w:cs="Arial"/>
          <w:szCs w:val="22"/>
        </w:rPr>
        <w:t>.</w:t>
      </w:r>
      <w:r w:rsidR="00024727">
        <w:rPr>
          <w:rFonts w:cs="Arial"/>
          <w:szCs w:val="22"/>
        </w:rPr>
        <w:t xml:space="preserve"> </w:t>
      </w:r>
      <w:r w:rsidR="00096BF8">
        <w:rPr>
          <w:rFonts w:cs="Arial"/>
          <w:szCs w:val="22"/>
        </w:rPr>
        <w:t xml:space="preserve">Ein Vergleich zeigt, dass </w:t>
      </w:r>
      <w:r w:rsidR="00024727">
        <w:rPr>
          <w:rFonts w:cs="Arial"/>
          <w:szCs w:val="22"/>
        </w:rPr>
        <w:t xml:space="preserve">in den letzten 10 Jahren </w:t>
      </w:r>
      <w:r w:rsidR="00024727" w:rsidRPr="00227EB3">
        <w:rPr>
          <w:rFonts w:ascii="Cambria" w:hAnsi="Cambria"/>
          <w:szCs w:val="22"/>
        </w:rPr>
        <w:t>durch die Verwendung von</w:t>
      </w:r>
      <w:r w:rsidR="008738A6">
        <w:rPr>
          <w:rFonts w:ascii="Cambria" w:hAnsi="Cambria"/>
          <w:szCs w:val="22"/>
        </w:rPr>
        <w:t xml:space="preserve"> Umweltzeichen</w:t>
      </w:r>
      <w:r w:rsidR="006B6F7A">
        <w:rPr>
          <w:rFonts w:ascii="Cambria" w:hAnsi="Cambria"/>
          <w:szCs w:val="22"/>
        </w:rPr>
        <w:t>-</w:t>
      </w:r>
      <w:r w:rsidR="008738A6">
        <w:rPr>
          <w:rFonts w:ascii="Cambria" w:hAnsi="Cambria"/>
          <w:szCs w:val="22"/>
        </w:rPr>
        <w:t>Reinigungs</w:t>
      </w:r>
      <w:r w:rsidR="006B6F7A">
        <w:rPr>
          <w:rFonts w:ascii="Cambria" w:hAnsi="Cambria"/>
          <w:szCs w:val="22"/>
        </w:rPr>
        <w:softHyphen/>
      </w:r>
      <w:r w:rsidR="008738A6">
        <w:rPr>
          <w:rFonts w:ascii="Cambria" w:hAnsi="Cambria"/>
          <w:szCs w:val="22"/>
        </w:rPr>
        <w:t xml:space="preserve">mitteln </w:t>
      </w:r>
      <w:r w:rsidR="00024727" w:rsidRPr="00227EB3">
        <w:rPr>
          <w:rFonts w:ascii="Cambria" w:hAnsi="Cambria"/>
          <w:szCs w:val="22"/>
        </w:rPr>
        <w:t>äquivalent so viel Ver</w:t>
      </w:r>
      <w:r w:rsidR="00096BF8">
        <w:rPr>
          <w:rFonts w:ascii="Cambria" w:hAnsi="Cambria"/>
          <w:szCs w:val="22"/>
        </w:rPr>
        <w:t xml:space="preserve">dünnungswasser </w:t>
      </w:r>
      <w:r w:rsidR="006B6F7A">
        <w:rPr>
          <w:rFonts w:ascii="Cambria" w:hAnsi="Cambria"/>
          <w:szCs w:val="22"/>
        </w:rPr>
        <w:t xml:space="preserve">österreichweit </w:t>
      </w:r>
      <w:r w:rsidR="00096BF8">
        <w:rPr>
          <w:rFonts w:ascii="Cambria" w:hAnsi="Cambria"/>
          <w:szCs w:val="22"/>
        </w:rPr>
        <w:t>eingespart wurde</w:t>
      </w:r>
      <w:r w:rsidR="00024727" w:rsidRPr="00227EB3">
        <w:rPr>
          <w:rFonts w:ascii="Cambria" w:hAnsi="Cambria"/>
          <w:szCs w:val="22"/>
        </w:rPr>
        <w:t xml:space="preserve"> wie die Hauptkläranlage Wien in einem Jahr verbraucht</w:t>
      </w:r>
      <w:r w:rsidR="00024727">
        <w:rPr>
          <w:rFonts w:ascii="Cambria" w:hAnsi="Cambria"/>
          <w:szCs w:val="22"/>
        </w:rPr>
        <w:t>.</w:t>
      </w:r>
      <w:r w:rsidR="00064C91">
        <w:rPr>
          <w:rFonts w:ascii="Cambria" w:hAnsi="Cambria"/>
          <w:szCs w:val="22"/>
        </w:rPr>
        <w:t xml:space="preserve"> </w:t>
      </w:r>
    </w:p>
    <w:p w14:paraId="10A488AE" w14:textId="77777777" w:rsidR="008738A6" w:rsidRDefault="008738A6" w:rsidP="00E262AE">
      <w:pPr>
        <w:rPr>
          <w:rFonts w:ascii="Cambria" w:hAnsi="Cambria"/>
          <w:szCs w:val="22"/>
        </w:rPr>
      </w:pPr>
    </w:p>
    <w:p w14:paraId="131C4877" w14:textId="77777777" w:rsidR="00C83586" w:rsidRDefault="00057488" w:rsidP="00611988">
      <w:pPr>
        <w:rPr>
          <w:rFonts w:cs="Arial"/>
          <w:szCs w:val="22"/>
        </w:rPr>
      </w:pPr>
      <w:r>
        <w:rPr>
          <w:rFonts w:cs="Arial"/>
          <w:szCs w:val="22"/>
        </w:rPr>
        <w:t xml:space="preserve">Das Österreichische Umweltzeichen zertifiziert Produkte, </w:t>
      </w:r>
      <w:r w:rsidR="00BF4C10">
        <w:rPr>
          <w:rFonts w:cs="Arial"/>
          <w:szCs w:val="22"/>
        </w:rPr>
        <w:t xml:space="preserve">die </w:t>
      </w:r>
      <w:r>
        <w:rPr>
          <w:rFonts w:cs="Arial"/>
          <w:szCs w:val="22"/>
        </w:rPr>
        <w:t>die Verträglichkeit für Umwelt und Mensch sowie Gebrauchstauglichkeit</w:t>
      </w:r>
      <w:r w:rsidR="008738A6">
        <w:rPr>
          <w:rFonts w:cs="Arial"/>
          <w:szCs w:val="22"/>
        </w:rPr>
        <w:t xml:space="preserve"> und hohe Qualität</w:t>
      </w:r>
      <w:r>
        <w:rPr>
          <w:rFonts w:cs="Arial"/>
          <w:szCs w:val="22"/>
        </w:rPr>
        <w:t xml:space="preserve"> vereinen. Für folgende </w:t>
      </w:r>
      <w:r w:rsidR="008738A6">
        <w:rPr>
          <w:rFonts w:cs="Arial"/>
          <w:szCs w:val="22"/>
        </w:rPr>
        <w:t xml:space="preserve">Produktgruppen im Bereich Reinigung </w:t>
      </w:r>
      <w:r>
        <w:rPr>
          <w:rFonts w:cs="Arial"/>
          <w:szCs w:val="22"/>
        </w:rPr>
        <w:t>gibt es Umweltzeichen-Richtlinien</w:t>
      </w:r>
      <w:r w:rsidR="00C83586">
        <w:rPr>
          <w:rFonts w:cs="Arial"/>
          <w:szCs w:val="22"/>
        </w:rPr>
        <w:t xml:space="preserve"> </w:t>
      </w:r>
      <w:r w:rsidR="00BF4C10">
        <w:rPr>
          <w:rFonts w:cs="Arial"/>
          <w:szCs w:val="22"/>
        </w:rPr>
        <w:t>(Stand Okt</w:t>
      </w:r>
      <w:r w:rsidR="004F7DBC">
        <w:rPr>
          <w:rFonts w:cs="Arial"/>
          <w:szCs w:val="22"/>
        </w:rPr>
        <w:t>ober</w:t>
      </w:r>
      <w:r w:rsidR="00BF4C10">
        <w:rPr>
          <w:rFonts w:cs="Arial"/>
          <w:szCs w:val="22"/>
        </w:rPr>
        <w:t xml:space="preserve"> 2015)</w:t>
      </w:r>
      <w:r>
        <w:rPr>
          <w:rFonts w:cs="Arial"/>
          <w:szCs w:val="22"/>
        </w:rPr>
        <w:t>: Allzweck</w:t>
      </w:r>
      <w:r w:rsidR="00BF4C10">
        <w:rPr>
          <w:rFonts w:cs="Arial"/>
          <w:szCs w:val="22"/>
        </w:rPr>
        <w:t>- und Sanitär</w:t>
      </w:r>
      <w:r>
        <w:rPr>
          <w:rFonts w:cs="Arial"/>
          <w:szCs w:val="22"/>
        </w:rPr>
        <w:t>reiniger (</w:t>
      </w:r>
      <w:r w:rsidR="00096BF8">
        <w:rPr>
          <w:rFonts w:cs="Arial"/>
          <w:szCs w:val="22"/>
        </w:rPr>
        <w:t xml:space="preserve">112 Produkte, </w:t>
      </w:r>
      <w:r>
        <w:rPr>
          <w:rFonts w:cs="Arial"/>
          <w:szCs w:val="22"/>
        </w:rPr>
        <w:t>15 Lizenznehmer</w:t>
      </w:r>
      <w:r w:rsidR="00162445">
        <w:rPr>
          <w:rFonts w:cs="Arial"/>
          <w:szCs w:val="22"/>
        </w:rPr>
        <w:t>)</w:t>
      </w:r>
      <w:r>
        <w:rPr>
          <w:rFonts w:cs="Arial"/>
          <w:szCs w:val="22"/>
        </w:rPr>
        <w:t xml:space="preserve">, </w:t>
      </w:r>
      <w:r w:rsidR="00611988">
        <w:rPr>
          <w:rFonts w:cs="Arial"/>
          <w:szCs w:val="22"/>
        </w:rPr>
        <w:t xml:space="preserve">Handgeschirr-spülmittel </w:t>
      </w:r>
      <w:r>
        <w:rPr>
          <w:rFonts w:cs="Arial"/>
          <w:szCs w:val="22"/>
        </w:rPr>
        <w:t>(</w:t>
      </w:r>
      <w:r w:rsidR="00BF4C10">
        <w:rPr>
          <w:rFonts w:cs="Arial"/>
          <w:szCs w:val="22"/>
        </w:rPr>
        <w:t xml:space="preserve">16 Produkte, </w:t>
      </w:r>
      <w:r>
        <w:rPr>
          <w:rFonts w:cs="Arial"/>
          <w:szCs w:val="22"/>
        </w:rPr>
        <w:t>10 Lizenznehmer)</w:t>
      </w:r>
      <w:r w:rsidR="00611988">
        <w:rPr>
          <w:rFonts w:cs="Arial"/>
          <w:szCs w:val="22"/>
        </w:rPr>
        <w:t>,</w:t>
      </w:r>
      <w:r>
        <w:rPr>
          <w:rFonts w:cs="Arial"/>
          <w:szCs w:val="22"/>
        </w:rPr>
        <w:t xml:space="preserve"> Bodenpflegemittel (</w:t>
      </w:r>
      <w:r w:rsidR="00241AD7">
        <w:rPr>
          <w:rFonts w:cs="Arial"/>
          <w:szCs w:val="22"/>
        </w:rPr>
        <w:t>8</w:t>
      </w:r>
      <w:r w:rsidR="00BF4C10">
        <w:rPr>
          <w:rFonts w:cs="Arial"/>
          <w:szCs w:val="22"/>
        </w:rPr>
        <w:t xml:space="preserve"> Produkte, </w:t>
      </w:r>
      <w:r>
        <w:rPr>
          <w:rFonts w:cs="Arial"/>
          <w:szCs w:val="22"/>
        </w:rPr>
        <w:t>3 Lizenz</w:t>
      </w:r>
      <w:r w:rsidR="00241AD7">
        <w:rPr>
          <w:rFonts w:cs="Arial"/>
          <w:szCs w:val="22"/>
        </w:rPr>
        <w:t>-nehmer</w:t>
      </w:r>
      <w:r>
        <w:rPr>
          <w:rFonts w:cs="Arial"/>
          <w:szCs w:val="22"/>
        </w:rPr>
        <w:t xml:space="preserve">) </w:t>
      </w:r>
      <w:r w:rsidR="00241AD7">
        <w:rPr>
          <w:rFonts w:cs="Arial"/>
          <w:szCs w:val="22"/>
        </w:rPr>
        <w:t xml:space="preserve">sowie Waschmittel (4 Produkte, 1 Lizenznehmer) </w:t>
      </w:r>
      <w:r>
        <w:rPr>
          <w:rFonts w:cs="Arial"/>
          <w:szCs w:val="22"/>
        </w:rPr>
        <w:t>ergänzen diesen Bereich.</w:t>
      </w:r>
      <w:r w:rsidR="008539B1">
        <w:rPr>
          <w:rFonts w:cs="Arial"/>
          <w:szCs w:val="22"/>
        </w:rPr>
        <w:t xml:space="preserve"> </w:t>
      </w:r>
      <w:r w:rsidR="005B0567">
        <w:rPr>
          <w:rFonts w:cs="Arial"/>
          <w:szCs w:val="22"/>
        </w:rPr>
        <w:t>Die Zahlen – speziell bei Allzweck- und Sanitärreiniger – zeigen, dass</w:t>
      </w:r>
      <w:r w:rsidR="00A21B51">
        <w:rPr>
          <w:rFonts w:cs="Arial"/>
          <w:szCs w:val="22"/>
        </w:rPr>
        <w:t xml:space="preserve"> Umweltzeichenprodukte</w:t>
      </w:r>
      <w:r w:rsidR="005B0567">
        <w:rPr>
          <w:rFonts w:cs="Arial"/>
          <w:szCs w:val="22"/>
        </w:rPr>
        <w:t xml:space="preserve"> im </w:t>
      </w:r>
      <w:r w:rsidR="00A21B51">
        <w:rPr>
          <w:rFonts w:cs="Arial"/>
          <w:szCs w:val="22"/>
        </w:rPr>
        <w:t>S</w:t>
      </w:r>
      <w:r w:rsidR="005B0567">
        <w:rPr>
          <w:rFonts w:cs="Arial"/>
          <w:szCs w:val="22"/>
        </w:rPr>
        <w:t>ortiment der Hersteller nicht mehr wegzudenken sind. Firmen haben erkannt, dass Ressourcen sparen der Umwel</w:t>
      </w:r>
      <w:r w:rsidR="00BE7F74">
        <w:rPr>
          <w:rFonts w:cs="Arial"/>
          <w:szCs w:val="22"/>
        </w:rPr>
        <w:t xml:space="preserve">t gut tut </w:t>
      </w:r>
      <w:r w:rsidR="00DC3408">
        <w:rPr>
          <w:rFonts w:cs="Arial"/>
          <w:szCs w:val="22"/>
        </w:rPr>
        <w:t>und</w:t>
      </w:r>
      <w:r w:rsidR="00BE7F74">
        <w:rPr>
          <w:rFonts w:cs="Arial"/>
          <w:szCs w:val="22"/>
        </w:rPr>
        <w:t xml:space="preserve"> kostenseitig </w:t>
      </w:r>
      <w:r w:rsidR="005B0567">
        <w:rPr>
          <w:rFonts w:cs="Arial"/>
          <w:szCs w:val="22"/>
        </w:rPr>
        <w:t xml:space="preserve">Vorteile bringt. </w:t>
      </w:r>
      <w:r w:rsidR="00DC3408">
        <w:rPr>
          <w:rFonts w:cs="Arial"/>
          <w:szCs w:val="22"/>
        </w:rPr>
        <w:t>Auch s</w:t>
      </w:r>
      <w:r w:rsidR="00A21B51">
        <w:rPr>
          <w:rFonts w:cs="Arial"/>
          <w:szCs w:val="22"/>
        </w:rPr>
        <w:t xml:space="preserve">ehen </w:t>
      </w:r>
      <w:r w:rsidR="00DC3408">
        <w:rPr>
          <w:rFonts w:cs="Arial"/>
          <w:szCs w:val="22"/>
        </w:rPr>
        <w:t xml:space="preserve">sie </w:t>
      </w:r>
      <w:r w:rsidR="00A21B51">
        <w:rPr>
          <w:rFonts w:cs="Arial"/>
          <w:szCs w:val="22"/>
        </w:rPr>
        <w:t>sich verpflichtet</w:t>
      </w:r>
      <w:r w:rsidR="005B0567">
        <w:rPr>
          <w:rFonts w:cs="Arial"/>
          <w:szCs w:val="22"/>
        </w:rPr>
        <w:t>, Verantwortung</w:t>
      </w:r>
      <w:r w:rsidR="00DC3408">
        <w:rPr>
          <w:rFonts w:cs="Arial"/>
          <w:szCs w:val="22"/>
        </w:rPr>
        <w:t xml:space="preserve"> gegenüber der Umwelt</w:t>
      </w:r>
      <w:r w:rsidR="005B0567">
        <w:rPr>
          <w:rFonts w:cs="Arial"/>
          <w:szCs w:val="22"/>
        </w:rPr>
        <w:t xml:space="preserve"> zu tragen und ökologische Innovationen zu pushen. </w:t>
      </w:r>
      <w:r w:rsidR="00BE7F74">
        <w:rPr>
          <w:rFonts w:cs="Arial"/>
          <w:szCs w:val="22"/>
        </w:rPr>
        <w:t>Das Österreichische U</w:t>
      </w:r>
      <w:r w:rsidR="00C6159B">
        <w:rPr>
          <w:rFonts w:cs="Arial"/>
          <w:szCs w:val="22"/>
        </w:rPr>
        <w:t xml:space="preserve">mweltzeichen hilft </w:t>
      </w:r>
      <w:r w:rsidR="00611988">
        <w:rPr>
          <w:rFonts w:cs="Arial"/>
          <w:szCs w:val="22"/>
        </w:rPr>
        <w:t>ihnen</w:t>
      </w:r>
      <w:r w:rsidR="00C6159B">
        <w:rPr>
          <w:rFonts w:cs="Arial"/>
          <w:szCs w:val="22"/>
        </w:rPr>
        <w:t xml:space="preserve"> dabei</w:t>
      </w:r>
      <w:r w:rsidR="00BE7F74">
        <w:rPr>
          <w:rFonts w:cs="Arial"/>
          <w:szCs w:val="22"/>
        </w:rPr>
        <w:t xml:space="preserve">, ihre Produkte als „Öko-Premium-Produkte“ erfolgreich auf dem Markt zu positionieren. </w:t>
      </w:r>
      <w:r w:rsidR="00611988">
        <w:rPr>
          <w:rFonts w:cs="Arial"/>
          <w:szCs w:val="22"/>
        </w:rPr>
        <w:lastRenderedPageBreak/>
        <w:t xml:space="preserve">Nachfrageseitig hat sich das </w:t>
      </w:r>
      <w:r w:rsidR="00C83586">
        <w:rPr>
          <w:rFonts w:cs="Arial"/>
          <w:szCs w:val="22"/>
        </w:rPr>
        <w:t xml:space="preserve">ökologisch orientierte </w:t>
      </w:r>
      <w:r w:rsidR="00611988">
        <w:rPr>
          <w:rFonts w:cs="Arial"/>
          <w:szCs w:val="22"/>
        </w:rPr>
        <w:t>Konsum- und Verbrauchsverhalten bei den KonsumentInnen deutlich verbessert.</w:t>
      </w:r>
      <w:r w:rsidR="00784D73">
        <w:rPr>
          <w:rFonts w:cs="Arial"/>
          <w:szCs w:val="22"/>
        </w:rPr>
        <w:t xml:space="preserve"> Umweltzeichenprodukte genieß</w:t>
      </w:r>
      <w:r w:rsidR="00611988">
        <w:rPr>
          <w:rFonts w:cs="Arial"/>
          <w:szCs w:val="22"/>
        </w:rPr>
        <w:t>en ein hohes Vertrauen</w:t>
      </w:r>
      <w:r w:rsidR="00784D73">
        <w:rPr>
          <w:rFonts w:cs="Arial"/>
          <w:szCs w:val="22"/>
        </w:rPr>
        <w:t xml:space="preserve">, das vor allem auf </w:t>
      </w:r>
      <w:r w:rsidR="00C83586">
        <w:rPr>
          <w:rFonts w:cs="Arial"/>
          <w:szCs w:val="22"/>
        </w:rPr>
        <w:t xml:space="preserve">die hohe Qualität, </w:t>
      </w:r>
      <w:r w:rsidR="00784D73">
        <w:rPr>
          <w:rFonts w:cs="Arial"/>
          <w:szCs w:val="22"/>
        </w:rPr>
        <w:t xml:space="preserve">die strengen </w:t>
      </w:r>
      <w:r w:rsidR="00DC3408">
        <w:rPr>
          <w:rFonts w:cs="Arial"/>
          <w:szCs w:val="22"/>
        </w:rPr>
        <w:t>Umweltk</w:t>
      </w:r>
      <w:r w:rsidR="00784D73">
        <w:rPr>
          <w:rFonts w:cs="Arial"/>
          <w:szCs w:val="22"/>
        </w:rPr>
        <w:t xml:space="preserve">riterien und hohen Anforderungen in der Produktion zurückzuführen ist. </w:t>
      </w:r>
    </w:p>
    <w:p w14:paraId="3F14BB1F" w14:textId="77777777" w:rsidR="0012267A" w:rsidRDefault="0012267A" w:rsidP="00611988">
      <w:pPr>
        <w:rPr>
          <w:rFonts w:cs="Arial"/>
          <w:szCs w:val="22"/>
        </w:rPr>
      </w:pPr>
    </w:p>
    <w:p w14:paraId="195B6F74" w14:textId="77777777" w:rsidR="00611988" w:rsidRPr="00C83586" w:rsidRDefault="00784D73" w:rsidP="00611988">
      <w:pPr>
        <w:rPr>
          <w:rFonts w:cs="Arial"/>
          <w:szCs w:val="22"/>
        </w:rPr>
      </w:pPr>
      <w:r>
        <w:rPr>
          <w:rFonts w:cs="Arial"/>
          <w:szCs w:val="22"/>
        </w:rPr>
        <w:t>Auch Harald Brugger, Experte bei der „umwelt</w:t>
      </w:r>
      <w:r>
        <w:rPr>
          <w:rFonts w:cs="Arial"/>
          <w:szCs w:val="22"/>
        </w:rPr>
        <w:softHyphen/>
        <w:t xml:space="preserve">beratung“ Wien, bestätigt dem Österreichischen Umweltzeichen anlässlich des 25-Jahre-Jubiläums </w:t>
      </w:r>
      <w:r w:rsidR="00C83586">
        <w:rPr>
          <w:rFonts w:cs="Arial"/>
          <w:szCs w:val="22"/>
        </w:rPr>
        <w:t xml:space="preserve">allgemein </w:t>
      </w:r>
      <w:r>
        <w:rPr>
          <w:rFonts w:cs="Arial"/>
          <w:szCs w:val="22"/>
        </w:rPr>
        <w:t>ein gutes Zeugnis</w:t>
      </w:r>
      <w:r w:rsidR="00611988" w:rsidRPr="00236150">
        <w:rPr>
          <w:rFonts w:ascii="Cambria" w:hAnsi="Cambria" w:cs="Swiss721BT-Roman"/>
          <w:szCs w:val="22"/>
          <w:lang w:eastAsia="de-AT"/>
        </w:rPr>
        <w:t>: „</w:t>
      </w:r>
      <w:r w:rsidR="00611988" w:rsidRPr="00236150">
        <w:rPr>
          <w:rFonts w:ascii="Cambria" w:hAnsi="Cambria"/>
          <w:szCs w:val="22"/>
        </w:rPr>
        <w:t>Das reichhaltige Sortiment an Reinigungsmitteln mit Österreichischem Umweltzeichen zeigt, dass ökologische Reinigungsmittel nicht mehr nur ein Nischenprodukt sind. Dadurch konnte die Menge an umweltgefährdenden Chemikalien, die Kläranlagen belasten, deutlich reduziert werden. Die Gesundheit der AnwenderInnen wird geschont und das Verpackungsvolumen reduziert. Es gibt auch neue Herausforderungen: Die Herkunft der Inhaltsstoffe zum Beispiel wird ein neuer spannender Aspekt in der Betrachtung von ökologischen Reinigungsmittel werden.</w:t>
      </w:r>
      <w:r w:rsidR="00611988">
        <w:rPr>
          <w:rFonts w:ascii="Cambria" w:hAnsi="Cambria"/>
          <w:szCs w:val="22"/>
        </w:rPr>
        <w:t>“</w:t>
      </w:r>
    </w:p>
    <w:p w14:paraId="63CF6ACA" w14:textId="77777777" w:rsidR="004277E5" w:rsidRDefault="004277E5" w:rsidP="00C772C1">
      <w:pPr>
        <w:spacing w:line="240" w:lineRule="atLeast"/>
        <w:contextualSpacing/>
        <w:rPr>
          <w:b/>
          <w:lang w:val="de-AT"/>
        </w:rPr>
      </w:pPr>
    </w:p>
    <w:p w14:paraId="2740A352" w14:textId="77777777" w:rsidR="00466DB2" w:rsidRPr="00C772C1" w:rsidRDefault="004D5404" w:rsidP="00C772C1">
      <w:pPr>
        <w:spacing w:line="240" w:lineRule="atLeast"/>
        <w:contextualSpacing/>
        <w:rPr>
          <w:rFonts w:cs="Arial"/>
          <w:b/>
          <w:szCs w:val="22"/>
        </w:rPr>
      </w:pPr>
      <w:r>
        <w:rPr>
          <w:b/>
          <w:lang w:val="de-AT"/>
        </w:rPr>
        <w:t>Infografik „</w:t>
      </w:r>
      <w:r w:rsidR="00685CC1">
        <w:rPr>
          <w:b/>
          <w:lang w:val="de-AT"/>
        </w:rPr>
        <w:t xml:space="preserve">Wasch- und </w:t>
      </w:r>
      <w:r w:rsidR="00A27048">
        <w:rPr>
          <w:b/>
          <w:lang w:val="de-AT"/>
        </w:rPr>
        <w:t>Reinigungsmittel</w:t>
      </w:r>
      <w:r w:rsidR="00685CC1">
        <w:rPr>
          <w:b/>
          <w:lang w:val="de-AT"/>
        </w:rPr>
        <w:t xml:space="preserve"> 2002-2015 </w:t>
      </w:r>
      <w:r w:rsidR="002F71E0" w:rsidRPr="00C772C1">
        <w:rPr>
          <w:b/>
          <w:lang w:val="de-AT"/>
        </w:rPr>
        <w:t>mit Österreichischem Umweltzeichen</w:t>
      </w:r>
      <w:r w:rsidR="00685CC1">
        <w:rPr>
          <w:b/>
          <w:lang w:val="de-AT"/>
        </w:rPr>
        <w:t>“</w:t>
      </w:r>
    </w:p>
    <w:p w14:paraId="75C655C1" w14:textId="77777777" w:rsidR="00572E08" w:rsidRDefault="00572E08" w:rsidP="00572E08">
      <w:pPr>
        <w:rPr>
          <w:rFonts w:cs="Arial"/>
          <w:szCs w:val="22"/>
        </w:rPr>
      </w:pPr>
    </w:p>
    <w:p w14:paraId="54D4CC91" w14:textId="77777777" w:rsidR="00842A80" w:rsidRDefault="00841700" w:rsidP="00263490">
      <w:r>
        <w:rPr>
          <w:noProof/>
          <w:lang w:val="de-AT" w:eastAsia="de-AT"/>
        </w:rPr>
        <w:drawing>
          <wp:inline distT="0" distB="0" distL="0" distR="0" wp14:anchorId="72B1695D" wp14:editId="1B240C39">
            <wp:extent cx="5935980" cy="4197985"/>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 Reinigungsmittel Lizenzen 2002-2015.jpg"/>
                    <pic:cNvPicPr/>
                  </pic:nvPicPr>
                  <pic:blipFill>
                    <a:blip r:embed="rId8">
                      <a:extLst>
                        <a:ext uri="{28A0092B-C50C-407E-A947-70E740481C1C}">
                          <a14:useLocalDpi xmlns:a14="http://schemas.microsoft.com/office/drawing/2010/main" val="0"/>
                        </a:ext>
                      </a:extLst>
                    </a:blip>
                    <a:stretch>
                      <a:fillRect/>
                    </a:stretch>
                  </pic:blipFill>
                  <pic:spPr>
                    <a:xfrm>
                      <a:off x="0" y="0"/>
                      <a:ext cx="5935980" cy="4197985"/>
                    </a:xfrm>
                    <a:prstGeom prst="rect">
                      <a:avLst/>
                    </a:prstGeom>
                  </pic:spPr>
                </pic:pic>
              </a:graphicData>
            </a:graphic>
          </wp:inline>
        </w:drawing>
      </w:r>
    </w:p>
    <w:p w14:paraId="02B8AF78" w14:textId="77777777" w:rsidR="00604D56" w:rsidRDefault="00604D56" w:rsidP="00263490"/>
    <w:p w14:paraId="02304B71" w14:textId="77777777" w:rsidR="00604D56" w:rsidRDefault="00604D56" w:rsidP="00263490"/>
    <w:p w14:paraId="11CACE0D" w14:textId="77777777" w:rsidR="00604D56" w:rsidRDefault="00604D56" w:rsidP="00263490"/>
    <w:p w14:paraId="2C4F8257" w14:textId="77777777" w:rsidR="00604D56" w:rsidRDefault="00604D56" w:rsidP="00263490"/>
    <w:p w14:paraId="0148099D" w14:textId="77777777" w:rsidR="00604D56" w:rsidRDefault="00604D56" w:rsidP="00263490"/>
    <w:p w14:paraId="43A56A4E" w14:textId="77777777" w:rsidR="00604D56" w:rsidRDefault="00604D56" w:rsidP="00263490"/>
    <w:p w14:paraId="3BEC1ADD" w14:textId="77777777" w:rsidR="00604D56" w:rsidRDefault="00604D56" w:rsidP="00263490"/>
    <w:p w14:paraId="6BCF5E22" w14:textId="77777777" w:rsidR="00604D56" w:rsidRDefault="00604D56" w:rsidP="00263490"/>
    <w:p w14:paraId="0D5B33FE" w14:textId="77777777" w:rsidR="00604D56" w:rsidRDefault="00604D56" w:rsidP="00263490"/>
    <w:p w14:paraId="7EE651A4" w14:textId="77777777" w:rsidR="0089606A" w:rsidRDefault="0089606A" w:rsidP="00263490"/>
    <w:p w14:paraId="64D6ED86" w14:textId="77777777" w:rsidR="001425D9" w:rsidRDefault="001425D9" w:rsidP="001425D9">
      <w:pPr>
        <w:spacing w:line="240" w:lineRule="atLeast"/>
        <w:contextualSpacing/>
        <w:rPr>
          <w:b/>
          <w:lang w:val="de-AT"/>
        </w:rPr>
      </w:pPr>
      <w:r>
        <w:rPr>
          <w:b/>
          <w:lang w:val="de-AT"/>
        </w:rPr>
        <w:t xml:space="preserve">Infografik </w:t>
      </w:r>
      <w:r w:rsidR="00685CC1">
        <w:rPr>
          <w:b/>
          <w:lang w:val="de-AT"/>
        </w:rPr>
        <w:t>„</w:t>
      </w:r>
      <w:r>
        <w:rPr>
          <w:b/>
          <w:lang w:val="de-AT"/>
        </w:rPr>
        <w:t>Wasch- und Reinigungsmittel Oktober 2015</w:t>
      </w:r>
      <w:r w:rsidR="00685CC1">
        <w:rPr>
          <w:b/>
          <w:lang w:val="de-AT"/>
        </w:rPr>
        <w:t>“</w:t>
      </w:r>
    </w:p>
    <w:p w14:paraId="24630BB7" w14:textId="77777777" w:rsidR="001425D9" w:rsidRDefault="001425D9" w:rsidP="001425D9">
      <w:pPr>
        <w:spacing w:line="240" w:lineRule="atLeast"/>
        <w:contextualSpacing/>
        <w:rPr>
          <w:b/>
          <w:lang w:val="de-AT"/>
        </w:rPr>
      </w:pPr>
      <w:r>
        <w:rPr>
          <w:b/>
          <w:lang w:val="de-AT"/>
        </w:rPr>
        <w:t>Consumer</w:t>
      </w:r>
      <w:r w:rsidR="002407FF">
        <w:rPr>
          <w:b/>
          <w:lang w:val="de-AT"/>
        </w:rPr>
        <w:t>- und gewerbliche Produkte</w:t>
      </w:r>
    </w:p>
    <w:p w14:paraId="06C543C0" w14:textId="77777777" w:rsidR="00C5788D" w:rsidRDefault="00C5788D" w:rsidP="001425D9">
      <w:pPr>
        <w:spacing w:line="240" w:lineRule="atLeast"/>
        <w:contextualSpacing/>
        <w:rPr>
          <w:b/>
          <w:lang w:val="de-AT"/>
        </w:rPr>
      </w:pPr>
    </w:p>
    <w:p w14:paraId="58C4CF2D" w14:textId="77777777" w:rsidR="00C5788D" w:rsidRDefault="0041563D" w:rsidP="001425D9">
      <w:pPr>
        <w:spacing w:line="240" w:lineRule="atLeast"/>
        <w:contextualSpacing/>
        <w:rPr>
          <w:b/>
          <w:lang w:val="de-AT"/>
        </w:rPr>
      </w:pPr>
      <w:r>
        <w:rPr>
          <w:b/>
          <w:noProof/>
          <w:lang w:val="de-AT" w:eastAsia="de-AT"/>
        </w:rPr>
        <w:drawing>
          <wp:inline distT="0" distB="0" distL="0" distR="0" wp14:anchorId="50F5AEDD" wp14:editId="7C422B0C">
            <wp:extent cx="5297309" cy="3746310"/>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 Wasch- und Reinigungsmittel-2002-2015 aggregiert_e3 mit Sekundärachse.jpg"/>
                    <pic:cNvPicPr/>
                  </pic:nvPicPr>
                  <pic:blipFill>
                    <a:blip r:embed="rId9">
                      <a:extLst>
                        <a:ext uri="{28A0092B-C50C-407E-A947-70E740481C1C}">
                          <a14:useLocalDpi xmlns:a14="http://schemas.microsoft.com/office/drawing/2010/main" val="0"/>
                        </a:ext>
                      </a:extLst>
                    </a:blip>
                    <a:stretch>
                      <a:fillRect/>
                    </a:stretch>
                  </pic:blipFill>
                  <pic:spPr>
                    <a:xfrm>
                      <a:off x="0" y="0"/>
                      <a:ext cx="5298947" cy="3747469"/>
                    </a:xfrm>
                    <a:prstGeom prst="rect">
                      <a:avLst/>
                    </a:prstGeom>
                  </pic:spPr>
                </pic:pic>
              </a:graphicData>
            </a:graphic>
          </wp:inline>
        </w:drawing>
      </w:r>
    </w:p>
    <w:p w14:paraId="114CD48E" w14:textId="77777777" w:rsidR="002407FF" w:rsidRPr="00C772C1" w:rsidRDefault="002407FF" w:rsidP="001425D9">
      <w:pPr>
        <w:spacing w:line="240" w:lineRule="atLeast"/>
        <w:contextualSpacing/>
        <w:rPr>
          <w:rFonts w:cs="Arial"/>
          <w:b/>
          <w:szCs w:val="22"/>
        </w:rPr>
      </w:pPr>
    </w:p>
    <w:p w14:paraId="4B8311F1" w14:textId="77777777" w:rsidR="003A2585" w:rsidRDefault="0041563D" w:rsidP="003A2585">
      <w:pPr>
        <w:spacing w:after="240" w:line="276" w:lineRule="auto"/>
        <w:jc w:val="both"/>
        <w:rPr>
          <w:rFonts w:ascii="Cambria" w:hAnsi="Cambria" w:cs="Swiss721BT-Roman"/>
          <w:b/>
          <w:szCs w:val="22"/>
          <w:lang w:eastAsia="de-AT"/>
        </w:rPr>
      </w:pPr>
      <w:r>
        <w:rPr>
          <w:rFonts w:ascii="Cambria" w:hAnsi="Cambria" w:cs="Swiss721BT-Roman"/>
          <w:b/>
          <w:noProof/>
          <w:szCs w:val="22"/>
          <w:lang w:val="de-AT" w:eastAsia="de-AT"/>
        </w:rPr>
        <w:drawing>
          <wp:inline distT="0" distB="0" distL="0" distR="0" wp14:anchorId="117A789A" wp14:editId="22716E8F">
            <wp:extent cx="5268362" cy="3725839"/>
            <wp:effectExtent l="0" t="0" r="889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 Wasch- und Reinigungsmittel-2002-2015 aggregiert_e3-final.jpg"/>
                    <pic:cNvPicPr/>
                  </pic:nvPicPr>
                  <pic:blipFill>
                    <a:blip r:embed="rId10">
                      <a:extLst>
                        <a:ext uri="{28A0092B-C50C-407E-A947-70E740481C1C}">
                          <a14:useLocalDpi xmlns:a14="http://schemas.microsoft.com/office/drawing/2010/main" val="0"/>
                        </a:ext>
                      </a:extLst>
                    </a:blip>
                    <a:stretch>
                      <a:fillRect/>
                    </a:stretch>
                  </pic:blipFill>
                  <pic:spPr>
                    <a:xfrm>
                      <a:off x="0" y="0"/>
                      <a:ext cx="5272154" cy="3728521"/>
                    </a:xfrm>
                    <a:prstGeom prst="rect">
                      <a:avLst/>
                    </a:prstGeom>
                  </pic:spPr>
                </pic:pic>
              </a:graphicData>
            </a:graphic>
          </wp:inline>
        </w:drawing>
      </w:r>
    </w:p>
    <w:p w14:paraId="7E5439E4" w14:textId="77777777" w:rsidR="002407FF" w:rsidRDefault="002407FF" w:rsidP="003A2585">
      <w:pPr>
        <w:spacing w:line="240" w:lineRule="atLeast"/>
        <w:contextualSpacing/>
        <w:rPr>
          <w:b/>
          <w:lang w:val="de-AT"/>
        </w:rPr>
      </w:pPr>
    </w:p>
    <w:p w14:paraId="003DDCE3" w14:textId="77777777" w:rsidR="00C5788D" w:rsidRDefault="00C5788D" w:rsidP="003A2585">
      <w:pPr>
        <w:spacing w:line="240" w:lineRule="atLeast"/>
        <w:contextualSpacing/>
        <w:rPr>
          <w:b/>
          <w:lang w:val="de-AT"/>
        </w:rPr>
      </w:pPr>
    </w:p>
    <w:p w14:paraId="604FAA15" w14:textId="77777777" w:rsidR="00C5788D" w:rsidRDefault="00C5788D" w:rsidP="003A2585">
      <w:pPr>
        <w:spacing w:line="240" w:lineRule="atLeast"/>
        <w:contextualSpacing/>
        <w:rPr>
          <w:b/>
          <w:lang w:val="de-AT"/>
        </w:rPr>
      </w:pPr>
    </w:p>
    <w:p w14:paraId="6B3CDB9E" w14:textId="77777777" w:rsidR="003A2585" w:rsidRPr="00C772C1" w:rsidRDefault="003A2585" w:rsidP="003A2585">
      <w:pPr>
        <w:spacing w:line="240" w:lineRule="atLeast"/>
        <w:contextualSpacing/>
        <w:rPr>
          <w:rFonts w:cs="Arial"/>
          <w:b/>
          <w:szCs w:val="22"/>
        </w:rPr>
      </w:pPr>
      <w:r>
        <w:rPr>
          <w:b/>
          <w:lang w:val="de-AT"/>
        </w:rPr>
        <w:lastRenderedPageBreak/>
        <w:t>Infografik</w:t>
      </w:r>
      <w:r w:rsidR="002F62CE">
        <w:rPr>
          <w:b/>
          <w:lang w:val="de-AT"/>
        </w:rPr>
        <w:t xml:space="preserve"> Vergleich Verdünnungsvolu</w:t>
      </w:r>
      <w:r>
        <w:rPr>
          <w:b/>
          <w:lang w:val="de-AT"/>
        </w:rPr>
        <w:t>men Handelsübliche Reiniger und Reinigungsmittel mi</w:t>
      </w:r>
      <w:r w:rsidRPr="00C772C1">
        <w:rPr>
          <w:b/>
          <w:lang w:val="de-AT"/>
        </w:rPr>
        <w:t>t Österreichischem Umweltzeichen</w:t>
      </w:r>
      <w:r w:rsidR="00162445">
        <w:rPr>
          <w:b/>
          <w:lang w:val="de-AT"/>
        </w:rPr>
        <w:t xml:space="preserve"> </w:t>
      </w:r>
      <w:r w:rsidR="00162445">
        <w:rPr>
          <w:b/>
          <w:lang w:val="de-AT"/>
        </w:rPr>
        <w:br/>
        <w:t>(Untersuchungszeitraum 2002-2012)</w:t>
      </w:r>
    </w:p>
    <w:p w14:paraId="18C22B85" w14:textId="77777777" w:rsidR="003A2585" w:rsidRDefault="003A2585" w:rsidP="003A2585">
      <w:pPr>
        <w:spacing w:after="240" w:line="276" w:lineRule="auto"/>
        <w:jc w:val="both"/>
        <w:rPr>
          <w:rFonts w:ascii="Cambria" w:hAnsi="Cambria" w:cs="Swiss721BT-Roman"/>
          <w:b/>
          <w:szCs w:val="22"/>
          <w:lang w:eastAsia="de-AT"/>
        </w:rPr>
      </w:pPr>
    </w:p>
    <w:p w14:paraId="6C0C4F2D" w14:textId="77777777" w:rsidR="003A2585" w:rsidRDefault="003A2585" w:rsidP="003A2585">
      <w:pPr>
        <w:spacing w:after="240" w:line="276" w:lineRule="auto"/>
        <w:jc w:val="both"/>
        <w:rPr>
          <w:rFonts w:ascii="Cambria" w:hAnsi="Cambria" w:cs="Swiss721BT-Roman"/>
          <w:b/>
          <w:szCs w:val="22"/>
          <w:lang w:eastAsia="de-AT"/>
        </w:rPr>
      </w:pPr>
      <w:r>
        <w:rPr>
          <w:rFonts w:ascii="Cambria" w:hAnsi="Cambria"/>
          <w:noProof/>
          <w:szCs w:val="22"/>
          <w:lang w:val="de-AT" w:eastAsia="de-AT"/>
        </w:rPr>
        <w:drawing>
          <wp:anchor distT="0" distB="0" distL="114300" distR="114300" simplePos="0" relativeHeight="251659264" behindDoc="1" locked="0" layoutInCell="1" allowOverlap="1" wp14:anchorId="74AB29C8" wp14:editId="656EC295">
            <wp:simplePos x="0" y="0"/>
            <wp:positionH relativeFrom="column">
              <wp:posOffset>235585</wp:posOffset>
            </wp:positionH>
            <wp:positionV relativeFrom="paragraph">
              <wp:posOffset>108585</wp:posOffset>
            </wp:positionV>
            <wp:extent cx="5126355" cy="2336165"/>
            <wp:effectExtent l="0" t="0" r="0" b="6985"/>
            <wp:wrapTight wrapText="bothSides">
              <wp:wrapPolygon edited="0">
                <wp:start x="0" y="0"/>
                <wp:lineTo x="0" y="21488"/>
                <wp:lineTo x="21512" y="21488"/>
                <wp:lineTo x="21512" y="0"/>
                <wp:lineTo x="0" y="0"/>
              </wp:wrapPolygon>
            </wp:wrapTight>
            <wp:docPr id="13" name="Grafik 1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32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12635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66497" w14:textId="77777777" w:rsidR="003A2585" w:rsidRDefault="003A2585" w:rsidP="003A2585">
      <w:pPr>
        <w:spacing w:after="240" w:line="276" w:lineRule="auto"/>
        <w:jc w:val="both"/>
        <w:rPr>
          <w:rFonts w:ascii="Cambria" w:hAnsi="Cambria" w:cs="Swiss721BT-Roman"/>
          <w:b/>
          <w:szCs w:val="22"/>
          <w:lang w:eastAsia="de-AT"/>
        </w:rPr>
      </w:pPr>
    </w:p>
    <w:p w14:paraId="3A8DB66B" w14:textId="77777777" w:rsidR="003A2585" w:rsidRDefault="003A2585" w:rsidP="003A2585">
      <w:pPr>
        <w:spacing w:after="240" w:line="276" w:lineRule="auto"/>
        <w:jc w:val="both"/>
        <w:rPr>
          <w:rFonts w:ascii="Cambria" w:hAnsi="Cambria" w:cs="Swiss721BT-Roman"/>
          <w:b/>
          <w:szCs w:val="22"/>
          <w:lang w:eastAsia="de-AT"/>
        </w:rPr>
      </w:pPr>
    </w:p>
    <w:p w14:paraId="699BFE3C" w14:textId="77777777" w:rsidR="003A2585" w:rsidRDefault="003A2585" w:rsidP="003A2585">
      <w:pPr>
        <w:spacing w:after="240" w:line="276" w:lineRule="auto"/>
        <w:jc w:val="both"/>
        <w:rPr>
          <w:rFonts w:ascii="Cambria" w:hAnsi="Cambria" w:cs="Swiss721BT-Roman"/>
          <w:b/>
          <w:szCs w:val="22"/>
          <w:lang w:eastAsia="de-AT"/>
        </w:rPr>
      </w:pPr>
    </w:p>
    <w:p w14:paraId="20753C0F" w14:textId="77777777" w:rsidR="003A2585" w:rsidRDefault="003A2585" w:rsidP="003A2585">
      <w:pPr>
        <w:spacing w:line="276" w:lineRule="auto"/>
        <w:jc w:val="center"/>
        <w:rPr>
          <w:rFonts w:ascii="Cambria" w:hAnsi="Cambria"/>
          <w:i/>
          <w:sz w:val="18"/>
          <w:szCs w:val="18"/>
          <w:lang w:val="de-AT" w:eastAsia="de-AT"/>
        </w:rPr>
      </w:pPr>
    </w:p>
    <w:p w14:paraId="4C8DD361" w14:textId="77777777" w:rsidR="003A2585" w:rsidRDefault="003A2585" w:rsidP="003A2585">
      <w:pPr>
        <w:spacing w:line="276" w:lineRule="auto"/>
        <w:jc w:val="center"/>
        <w:rPr>
          <w:rFonts w:ascii="Cambria" w:hAnsi="Cambria"/>
          <w:i/>
          <w:sz w:val="18"/>
          <w:szCs w:val="18"/>
          <w:lang w:val="de-AT" w:eastAsia="de-AT"/>
        </w:rPr>
      </w:pPr>
    </w:p>
    <w:p w14:paraId="77F31876" w14:textId="77777777" w:rsidR="003A2585" w:rsidRDefault="003A2585" w:rsidP="003A2585">
      <w:pPr>
        <w:spacing w:line="276" w:lineRule="auto"/>
        <w:jc w:val="center"/>
        <w:rPr>
          <w:rFonts w:ascii="Cambria" w:hAnsi="Cambria"/>
          <w:i/>
          <w:sz w:val="18"/>
          <w:szCs w:val="18"/>
          <w:lang w:val="de-AT" w:eastAsia="de-AT"/>
        </w:rPr>
      </w:pPr>
    </w:p>
    <w:p w14:paraId="43FE5A1B" w14:textId="77777777" w:rsidR="003A2585" w:rsidRDefault="003A2585" w:rsidP="003A2585">
      <w:pPr>
        <w:spacing w:line="276" w:lineRule="auto"/>
        <w:jc w:val="center"/>
        <w:rPr>
          <w:rFonts w:ascii="Cambria" w:hAnsi="Cambria"/>
          <w:i/>
          <w:sz w:val="18"/>
          <w:szCs w:val="18"/>
          <w:lang w:val="de-AT" w:eastAsia="de-AT"/>
        </w:rPr>
      </w:pPr>
    </w:p>
    <w:p w14:paraId="0FD3A5BD" w14:textId="77777777" w:rsidR="003A2585" w:rsidRDefault="003A2585" w:rsidP="003A2585">
      <w:pPr>
        <w:spacing w:line="276" w:lineRule="auto"/>
        <w:jc w:val="center"/>
        <w:rPr>
          <w:rFonts w:ascii="Cambria" w:hAnsi="Cambria"/>
          <w:i/>
          <w:sz w:val="18"/>
          <w:szCs w:val="18"/>
          <w:lang w:val="de-AT" w:eastAsia="de-AT"/>
        </w:rPr>
      </w:pPr>
    </w:p>
    <w:p w14:paraId="4589F4AA" w14:textId="77777777" w:rsidR="003A2585" w:rsidRDefault="003A2585" w:rsidP="003A2585">
      <w:pPr>
        <w:spacing w:line="276" w:lineRule="auto"/>
        <w:jc w:val="center"/>
        <w:rPr>
          <w:rFonts w:ascii="Cambria" w:hAnsi="Cambria"/>
          <w:i/>
          <w:sz w:val="18"/>
          <w:szCs w:val="18"/>
          <w:lang w:val="de-AT" w:eastAsia="de-AT"/>
        </w:rPr>
      </w:pPr>
    </w:p>
    <w:p w14:paraId="587BEFA7" w14:textId="77777777" w:rsidR="003A2585" w:rsidRDefault="003A2585" w:rsidP="003A2585">
      <w:pPr>
        <w:spacing w:line="276" w:lineRule="auto"/>
        <w:jc w:val="center"/>
        <w:rPr>
          <w:rFonts w:ascii="Cambria" w:hAnsi="Cambria"/>
          <w:i/>
          <w:sz w:val="18"/>
          <w:szCs w:val="18"/>
          <w:lang w:val="de-AT" w:eastAsia="de-AT"/>
        </w:rPr>
      </w:pPr>
    </w:p>
    <w:p w14:paraId="25A5C7F7" w14:textId="77777777" w:rsidR="003A2585" w:rsidRPr="00B17B66" w:rsidRDefault="003A2585" w:rsidP="003A2585">
      <w:pPr>
        <w:spacing w:line="276" w:lineRule="auto"/>
        <w:jc w:val="center"/>
        <w:rPr>
          <w:rFonts w:ascii="Cambria" w:hAnsi="Cambria"/>
          <w:i/>
          <w:sz w:val="18"/>
          <w:szCs w:val="18"/>
        </w:rPr>
      </w:pPr>
      <w:r w:rsidRPr="00B17B66">
        <w:rPr>
          <w:rFonts w:ascii="Cambria" w:hAnsi="Cambria"/>
          <w:i/>
          <w:sz w:val="18"/>
          <w:szCs w:val="18"/>
          <w:lang w:val="de-AT" w:eastAsia="de-AT"/>
        </w:rPr>
        <w:t xml:space="preserve">Quelle Abbildung: Harald Brugger </w:t>
      </w:r>
      <w:r w:rsidRPr="00B17B66">
        <w:rPr>
          <w:rFonts w:ascii="Cambria" w:hAnsi="Cambria"/>
          <w:sz w:val="18"/>
          <w:szCs w:val="18"/>
          <w:lang w:val="de-AT" w:eastAsia="de-AT"/>
        </w:rPr>
        <w:t>„Umweltkennzahl für Reinigungsmittel“</w:t>
      </w:r>
    </w:p>
    <w:p w14:paraId="63F51097" w14:textId="77777777" w:rsidR="004D5404" w:rsidRDefault="004D5404" w:rsidP="00263490"/>
    <w:p w14:paraId="4B8A6418" w14:textId="77777777" w:rsidR="00DA54DF" w:rsidRDefault="00DA54DF" w:rsidP="00263490">
      <w:pPr>
        <w:spacing w:line="240" w:lineRule="atLeast"/>
        <w:contextualSpacing/>
        <w:rPr>
          <w:rFonts w:cs="Arial"/>
          <w:szCs w:val="22"/>
          <w:lang w:val="de-AT"/>
        </w:rPr>
      </w:pPr>
    </w:p>
    <w:p w14:paraId="172ED47F" w14:textId="77777777" w:rsidR="00972EE8" w:rsidRPr="00AF3AB6" w:rsidRDefault="00972EE8" w:rsidP="00972EE8">
      <w:pPr>
        <w:spacing w:line="240" w:lineRule="atLeast"/>
        <w:contextualSpacing/>
        <w:rPr>
          <w:rFonts w:cs="Arial"/>
          <w:szCs w:val="22"/>
          <w:lang w:val="de-AT"/>
        </w:rPr>
      </w:pPr>
      <w:r w:rsidRPr="00AF3AB6">
        <w:rPr>
          <w:rFonts w:cs="Arial"/>
          <w:szCs w:val="22"/>
          <w:lang w:val="de-AT"/>
        </w:rPr>
        <w:t>Bilder, Grafiken etc.: Abdruck honorarfrei</w:t>
      </w:r>
    </w:p>
    <w:p w14:paraId="7A9AD590" w14:textId="77777777" w:rsidR="00842A80" w:rsidRDefault="00842A80" w:rsidP="002B25FB"/>
    <w:p w14:paraId="20FFF5D1" w14:textId="77777777" w:rsidR="006B6F7A" w:rsidRDefault="006B6F7A" w:rsidP="002B25FB"/>
    <w:p w14:paraId="16861A2F" w14:textId="77777777" w:rsidR="00A27048" w:rsidRDefault="00A27048" w:rsidP="00A27048">
      <w:pPr>
        <w:contextualSpacing/>
        <w:rPr>
          <w:lang w:val="en-GB"/>
        </w:rPr>
      </w:pPr>
      <w:r>
        <w:rPr>
          <w:b/>
        </w:rPr>
        <w:t>Datenquelle</w:t>
      </w:r>
      <w:r w:rsidRPr="0027769C">
        <w:rPr>
          <w:lang w:val="en-GB"/>
        </w:rPr>
        <w:t xml:space="preserve">: </w:t>
      </w:r>
    </w:p>
    <w:p w14:paraId="31A74CF3" w14:textId="77777777" w:rsidR="00024727" w:rsidRDefault="00024727" w:rsidP="002B25FB">
      <w:pPr>
        <w:contextualSpacing/>
      </w:pPr>
      <w:r>
        <w:t>Meta-Evaluierung Österreichisches Umweltzeichen, Oktober 2015</w:t>
      </w:r>
    </w:p>
    <w:p w14:paraId="7A3FD1E0" w14:textId="77777777" w:rsidR="00A27048" w:rsidRDefault="00A27048" w:rsidP="002B25FB">
      <w:pPr>
        <w:contextualSpacing/>
      </w:pPr>
      <w:r w:rsidRPr="0017192A">
        <w:t>Har</w:t>
      </w:r>
      <w:r>
        <w:rPr>
          <w:lang w:val="en-GB"/>
        </w:rPr>
        <w:t>ald Brugger, Umweltkennzahl für Reinigungsmittel – Studie zur Erfassung der Auswirkungen von mit dem Österreichischen Umweltzeichen ausgezeichneten Reinigungsmitteln, im Vergleich zu herkömmlichen Reinigungsmitteln, 12.03.2013, für die Umweltberatung</w:t>
      </w:r>
    </w:p>
    <w:p w14:paraId="7D638924" w14:textId="77777777" w:rsidR="00637579" w:rsidRDefault="00637579" w:rsidP="002B25FB"/>
    <w:p w14:paraId="6E911333" w14:textId="77777777" w:rsidR="00A87730" w:rsidRPr="00C772C1" w:rsidRDefault="00A87730" w:rsidP="00A62F5A">
      <w:pPr>
        <w:contextualSpacing/>
        <w:rPr>
          <w:b/>
          <w:sz w:val="16"/>
          <w:szCs w:val="16"/>
          <w:lang w:val="en-GB"/>
        </w:rPr>
      </w:pPr>
    </w:p>
    <w:p w14:paraId="4E9A85BC" w14:textId="77777777" w:rsidR="005B12EE" w:rsidRDefault="005B12EE" w:rsidP="00A62F5A">
      <w:pPr>
        <w:contextualSpacing/>
        <w:rPr>
          <w:b/>
        </w:rPr>
      </w:pPr>
      <w:r>
        <w:rPr>
          <w:b/>
        </w:rPr>
        <w:t>Mehr Information</w:t>
      </w:r>
      <w:r w:rsidR="00972EE8">
        <w:rPr>
          <w:b/>
        </w:rPr>
        <w:t xml:space="preserve"> zum Österreichischen Umweltzeichen, Bereich Produkte</w:t>
      </w:r>
    </w:p>
    <w:p w14:paraId="19096107" w14:textId="77777777" w:rsidR="00AB429B" w:rsidRDefault="00456EF0" w:rsidP="00A62F5A">
      <w:pPr>
        <w:contextualSpacing/>
      </w:pPr>
      <w:hyperlink r:id="rId12" w:history="1">
        <w:r w:rsidR="00AB429B" w:rsidRPr="008305C3">
          <w:rPr>
            <w:rStyle w:val="Hyperlink"/>
          </w:rPr>
          <w:t>www.umweltzeichen.at/</w:t>
        </w:r>
        <w:r w:rsidR="00AB429B" w:rsidRPr="0043587D">
          <w:rPr>
            <w:rStyle w:val="Hyperlink"/>
          </w:rPr>
          <w:t>produkte</w:t>
        </w:r>
      </w:hyperlink>
    </w:p>
    <w:p w14:paraId="17DC1A52" w14:textId="77777777" w:rsidR="00A35584" w:rsidRPr="00C772C1" w:rsidRDefault="00A35584" w:rsidP="00A62F5A">
      <w:pPr>
        <w:contextualSpacing/>
        <w:rPr>
          <w:b/>
          <w:sz w:val="16"/>
          <w:szCs w:val="16"/>
        </w:rPr>
      </w:pPr>
    </w:p>
    <w:p w14:paraId="71EA67EB" w14:textId="77777777" w:rsidR="00A35584" w:rsidRDefault="00A35584" w:rsidP="00A62F5A">
      <w:pPr>
        <w:contextualSpacing/>
        <w:rPr>
          <w:b/>
        </w:rPr>
      </w:pPr>
      <w:r w:rsidRPr="00A35584">
        <w:rPr>
          <w:b/>
        </w:rPr>
        <w:t>Newsletter</w:t>
      </w:r>
    </w:p>
    <w:p w14:paraId="48A1A20C" w14:textId="77777777" w:rsidR="00A35584" w:rsidRDefault="00456EF0" w:rsidP="00A62F5A">
      <w:pPr>
        <w:contextualSpacing/>
      </w:pPr>
      <w:hyperlink r:id="rId13" w:history="1">
        <w:r w:rsidR="00A35584" w:rsidRPr="0082459C">
          <w:rPr>
            <w:rStyle w:val="Hyperlink"/>
          </w:rPr>
          <w:t>www.umweltzeichen.at/cms/home233/newsletter-aktuell/content.html</w:t>
        </w:r>
      </w:hyperlink>
    </w:p>
    <w:p w14:paraId="7BD293FA" w14:textId="77777777" w:rsidR="003E0E9C" w:rsidRPr="00C772C1" w:rsidRDefault="003E0E9C" w:rsidP="00A62F5A">
      <w:pPr>
        <w:contextualSpacing/>
        <w:rPr>
          <w:sz w:val="16"/>
          <w:szCs w:val="16"/>
        </w:rPr>
      </w:pPr>
    </w:p>
    <w:p w14:paraId="5883D40E" w14:textId="77777777" w:rsidR="00A048DC" w:rsidRDefault="00141557" w:rsidP="00A62F5A">
      <w:pPr>
        <w:contextualSpacing/>
        <w:rPr>
          <w:b/>
        </w:rPr>
      </w:pPr>
      <w:r>
        <w:rPr>
          <w:b/>
        </w:rPr>
        <w:t>K</w:t>
      </w:r>
      <w:r w:rsidR="00A048DC" w:rsidRPr="00A048DC">
        <w:rPr>
          <w:b/>
        </w:rPr>
        <w:t>ontakt</w:t>
      </w:r>
    </w:p>
    <w:p w14:paraId="546B0F33" w14:textId="77777777" w:rsidR="006E3EEB" w:rsidRPr="00A048DC" w:rsidRDefault="00A048DC" w:rsidP="00A62F5A">
      <w:pPr>
        <w:contextualSpacing/>
      </w:pPr>
      <w:r w:rsidRPr="00A048DC">
        <w:t>Mag. Ernst Leitner</w:t>
      </w:r>
      <w:r w:rsidR="00CC5A78">
        <w:t xml:space="preserve">, </w:t>
      </w:r>
      <w:r w:rsidRPr="00A048DC">
        <w:t>G&amp;L Werbe- und Verlags GmbH</w:t>
      </w:r>
      <w:r w:rsidR="00CC5A78">
        <w:t xml:space="preserve"> (i</w:t>
      </w:r>
      <w:r w:rsidRPr="00DB5716">
        <w:t xml:space="preserve">m Auftrag des </w:t>
      </w:r>
      <w:r w:rsidR="00CC5A78">
        <w:t>BMLFUW)</w:t>
      </w:r>
    </w:p>
    <w:p w14:paraId="2A3309DF" w14:textId="77777777" w:rsidR="002A4D35" w:rsidRDefault="00A048DC">
      <w:pPr>
        <w:contextualSpacing/>
      </w:pPr>
      <w:r>
        <w:t>E</w:t>
      </w:r>
      <w:r w:rsidR="009E2DE2">
        <w:t>-M</w:t>
      </w:r>
      <w:r>
        <w:t>ail:</w:t>
      </w:r>
      <w:r w:rsidR="009E2DE2">
        <w:t xml:space="preserve"> </w:t>
      </w:r>
      <w:hyperlink r:id="rId14" w:history="1">
        <w:r w:rsidRPr="00A048DC">
          <w:rPr>
            <w:rStyle w:val="Hyperlink"/>
          </w:rPr>
          <w:t>ernst.leitner@gul.at</w:t>
        </w:r>
      </w:hyperlink>
      <w:r w:rsidR="00362B67">
        <w:t xml:space="preserve">, </w:t>
      </w:r>
      <w:r>
        <w:t>Mobil:</w:t>
      </w:r>
      <w:r w:rsidR="009E2DE2">
        <w:t xml:space="preserve"> 0</w:t>
      </w:r>
      <w:r w:rsidRPr="00A048DC">
        <w:t>676 5412340</w:t>
      </w:r>
      <w:r w:rsidR="00E537DB">
        <w:t xml:space="preserve">; </w:t>
      </w:r>
      <w:r w:rsidR="00091045">
        <w:t xml:space="preserve">Festnetz: </w:t>
      </w:r>
      <w:r w:rsidR="009E2DE2">
        <w:t xml:space="preserve"> 0</w:t>
      </w:r>
      <w:r w:rsidR="00091045">
        <w:t xml:space="preserve">1 712 28 18 </w:t>
      </w:r>
      <w:r w:rsidR="009E2DE2">
        <w:t>(</w:t>
      </w:r>
      <w:r w:rsidR="003230B4">
        <w:t>11</w:t>
      </w:r>
      <w:r w:rsidR="00091045">
        <w:t>-1</w:t>
      </w:r>
      <w:r w:rsidR="003230B4">
        <w:t>5</w:t>
      </w:r>
      <w:r w:rsidR="00091045">
        <w:t xml:space="preserve"> h</w:t>
      </w:r>
      <w:r w:rsidR="009E2DE2">
        <w:t>)</w:t>
      </w:r>
    </w:p>
    <w:p w14:paraId="030E6A89" w14:textId="77777777" w:rsidR="002D32D1" w:rsidRDefault="002D32D1">
      <w:pPr>
        <w:contextualSpacing/>
        <w:rPr>
          <w:b/>
        </w:rPr>
      </w:pPr>
    </w:p>
    <w:p w14:paraId="5B19B7ED" w14:textId="77777777" w:rsidR="00E262AE" w:rsidRDefault="00E262AE">
      <w:pPr>
        <w:contextualSpacing/>
      </w:pPr>
    </w:p>
    <w:p w14:paraId="04B1D4BF" w14:textId="77777777" w:rsidR="00DD15CD" w:rsidRDefault="00DD15CD">
      <w:pPr>
        <w:contextualSpacing/>
      </w:pPr>
    </w:p>
    <w:p w14:paraId="353B5F1B" w14:textId="77777777" w:rsidR="00DD15CD" w:rsidRDefault="00DD15CD">
      <w:pPr>
        <w:contextualSpacing/>
      </w:pPr>
    </w:p>
    <w:p w14:paraId="41BC5FBB" w14:textId="77777777" w:rsidR="00DD15CD" w:rsidRPr="00A048DC" w:rsidRDefault="00DD15CD">
      <w:pPr>
        <w:contextualSpacing/>
      </w:pPr>
    </w:p>
    <w:sectPr w:rsidR="00DD15CD" w:rsidRPr="00A048DC" w:rsidSect="00A2678A">
      <w:headerReference w:type="default" r:id="rId15"/>
      <w:footerReference w:type="default" r:id="rId16"/>
      <w:pgSz w:w="11900" w:h="16840"/>
      <w:pgMar w:top="1134" w:right="1418" w:bottom="1134"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E53F9" w14:textId="77777777" w:rsidR="00456EF0" w:rsidRDefault="00456EF0" w:rsidP="00CC5A78">
      <w:r>
        <w:separator/>
      </w:r>
    </w:p>
  </w:endnote>
  <w:endnote w:type="continuationSeparator" w:id="0">
    <w:p w14:paraId="3A931119" w14:textId="77777777" w:rsidR="00456EF0" w:rsidRDefault="00456EF0" w:rsidP="00CC5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wiss721BT-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763966"/>
      <w:docPartObj>
        <w:docPartGallery w:val="Page Numbers (Bottom of Page)"/>
        <w:docPartUnique/>
      </w:docPartObj>
    </w:sdtPr>
    <w:sdtEndPr/>
    <w:sdtContent>
      <w:p w14:paraId="09B34875" w14:textId="77777777" w:rsidR="00A351CC" w:rsidRDefault="00A351CC">
        <w:pPr>
          <w:pStyle w:val="Fuzeile"/>
          <w:jc w:val="center"/>
        </w:pPr>
        <w:r>
          <w:fldChar w:fldCharType="begin"/>
        </w:r>
        <w:r>
          <w:instrText>PAGE   \* MERGEFORMAT</w:instrText>
        </w:r>
        <w:r>
          <w:fldChar w:fldCharType="separate"/>
        </w:r>
        <w:r w:rsidR="005F4DA6">
          <w:rPr>
            <w:noProof/>
          </w:rPr>
          <w:t>1</w:t>
        </w:r>
        <w:r>
          <w:fldChar w:fldCharType="end"/>
        </w:r>
      </w:p>
    </w:sdtContent>
  </w:sdt>
  <w:p w14:paraId="3DEF5884" w14:textId="77777777" w:rsidR="00A351CC" w:rsidRDefault="00A351C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E82D5" w14:textId="77777777" w:rsidR="00456EF0" w:rsidRDefault="00456EF0" w:rsidP="00CC5A78">
      <w:r>
        <w:separator/>
      </w:r>
    </w:p>
  </w:footnote>
  <w:footnote w:type="continuationSeparator" w:id="0">
    <w:p w14:paraId="5774C436" w14:textId="77777777" w:rsidR="00456EF0" w:rsidRDefault="00456EF0" w:rsidP="00CC5A78">
      <w:r>
        <w:continuationSeparator/>
      </w:r>
    </w:p>
  </w:footnote>
  <w:footnote w:id="1">
    <w:p w14:paraId="453B587B" w14:textId="77777777" w:rsidR="00236150" w:rsidRPr="00C83586" w:rsidRDefault="00236150">
      <w:pPr>
        <w:pStyle w:val="Funotentext"/>
        <w:rPr>
          <w:lang w:val="de-AT"/>
        </w:rPr>
      </w:pPr>
      <w:r>
        <w:rPr>
          <w:rStyle w:val="Funotenzeichen"/>
        </w:rPr>
        <w:footnoteRef/>
      </w:r>
      <w:r>
        <w:t xml:space="preserve"> </w:t>
      </w:r>
      <w:r w:rsidR="00784D73">
        <w:t xml:space="preserve">DI (FH) </w:t>
      </w:r>
      <w:r>
        <w:rPr>
          <w:lang w:val="de-AT"/>
        </w:rPr>
        <w:t>Harald Brugger</w:t>
      </w:r>
      <w:r w:rsidR="00784D73">
        <w:rPr>
          <w:lang w:val="de-AT"/>
        </w:rPr>
        <w:t>, MSc „die umweltberatung“ Wien</w:t>
      </w:r>
      <w:r>
        <w:rPr>
          <w:lang w:val="de-AT"/>
        </w:rPr>
        <w:t xml:space="preserve">, </w:t>
      </w:r>
      <w:r w:rsidR="00784D73">
        <w:rPr>
          <w:lang w:val="de-AT"/>
        </w:rPr>
        <w:t xml:space="preserve">Projektleiter von ÖkoRein, </w:t>
      </w:r>
      <w:r>
        <w:rPr>
          <w:lang w:val="de-AT"/>
        </w:rPr>
        <w:t xml:space="preserve">Umweltkennzahl für Reinigungsmittel-Studie zur Erfassung der Auswirkungen von mit dem Österr. Umweltzeichen ausgezeichneten Reinigungsmitteln, im Vergleich zu herkömmlichen Reinigungsmitteln, 12.2.2013,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842F0" w14:textId="77777777" w:rsidR="004D5404" w:rsidRDefault="009B2280">
    <w:pPr>
      <w:pStyle w:val="Kopfzeile"/>
    </w:pPr>
    <w:r>
      <w:t>3. November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BB6"/>
    <w:rsid w:val="00001036"/>
    <w:rsid w:val="00016C42"/>
    <w:rsid w:val="00024727"/>
    <w:rsid w:val="00030C44"/>
    <w:rsid w:val="00031BFC"/>
    <w:rsid w:val="00057488"/>
    <w:rsid w:val="00064C91"/>
    <w:rsid w:val="00091045"/>
    <w:rsid w:val="000918DF"/>
    <w:rsid w:val="00094B3D"/>
    <w:rsid w:val="00096BF8"/>
    <w:rsid w:val="00097047"/>
    <w:rsid w:val="001016E6"/>
    <w:rsid w:val="00106FF5"/>
    <w:rsid w:val="00107D4E"/>
    <w:rsid w:val="0012267A"/>
    <w:rsid w:val="00134B23"/>
    <w:rsid w:val="00141557"/>
    <w:rsid w:val="001425D9"/>
    <w:rsid w:val="00153B71"/>
    <w:rsid w:val="00162445"/>
    <w:rsid w:val="00166691"/>
    <w:rsid w:val="0017192A"/>
    <w:rsid w:val="001A0CB7"/>
    <w:rsid w:val="001B4B41"/>
    <w:rsid w:val="001B6CBB"/>
    <w:rsid w:val="001B7558"/>
    <w:rsid w:val="001D5585"/>
    <w:rsid w:val="001E6C87"/>
    <w:rsid w:val="001F442E"/>
    <w:rsid w:val="0021761E"/>
    <w:rsid w:val="00222223"/>
    <w:rsid w:val="00236150"/>
    <w:rsid w:val="002407FF"/>
    <w:rsid w:val="00241AD7"/>
    <w:rsid w:val="00244A35"/>
    <w:rsid w:val="00263490"/>
    <w:rsid w:val="0027769C"/>
    <w:rsid w:val="0029083C"/>
    <w:rsid w:val="002A4D35"/>
    <w:rsid w:val="002A60B7"/>
    <w:rsid w:val="002B25FB"/>
    <w:rsid w:val="002B2B64"/>
    <w:rsid w:val="002D32D1"/>
    <w:rsid w:val="002D49F4"/>
    <w:rsid w:val="002E13A0"/>
    <w:rsid w:val="002F62CE"/>
    <w:rsid w:val="002F71E0"/>
    <w:rsid w:val="00304C25"/>
    <w:rsid w:val="003140E3"/>
    <w:rsid w:val="00317404"/>
    <w:rsid w:val="003230B4"/>
    <w:rsid w:val="00343888"/>
    <w:rsid w:val="00362B67"/>
    <w:rsid w:val="003849FB"/>
    <w:rsid w:val="003A2585"/>
    <w:rsid w:val="003E0E9C"/>
    <w:rsid w:val="0041563D"/>
    <w:rsid w:val="004205BE"/>
    <w:rsid w:val="004277E5"/>
    <w:rsid w:val="00447C75"/>
    <w:rsid w:val="00450E6E"/>
    <w:rsid w:val="00452DCE"/>
    <w:rsid w:val="00456EF0"/>
    <w:rsid w:val="00466DB2"/>
    <w:rsid w:val="00471890"/>
    <w:rsid w:val="00491D3B"/>
    <w:rsid w:val="004975F5"/>
    <w:rsid w:val="004A1870"/>
    <w:rsid w:val="004A4474"/>
    <w:rsid w:val="004B380C"/>
    <w:rsid w:val="004B4BDE"/>
    <w:rsid w:val="004C1F38"/>
    <w:rsid w:val="004D5404"/>
    <w:rsid w:val="004E235D"/>
    <w:rsid w:val="004E37B7"/>
    <w:rsid w:val="004F7DBC"/>
    <w:rsid w:val="005103EB"/>
    <w:rsid w:val="00520563"/>
    <w:rsid w:val="00522880"/>
    <w:rsid w:val="005253B2"/>
    <w:rsid w:val="005256B6"/>
    <w:rsid w:val="00562EFE"/>
    <w:rsid w:val="00563E9D"/>
    <w:rsid w:val="00572E08"/>
    <w:rsid w:val="005905D2"/>
    <w:rsid w:val="005A1D15"/>
    <w:rsid w:val="005B0567"/>
    <w:rsid w:val="005B12EE"/>
    <w:rsid w:val="005B371E"/>
    <w:rsid w:val="005C0545"/>
    <w:rsid w:val="005C35EA"/>
    <w:rsid w:val="005C4D8C"/>
    <w:rsid w:val="005E2403"/>
    <w:rsid w:val="005F4DA6"/>
    <w:rsid w:val="00604D56"/>
    <w:rsid w:val="00611988"/>
    <w:rsid w:val="00612645"/>
    <w:rsid w:val="00637579"/>
    <w:rsid w:val="0064596D"/>
    <w:rsid w:val="006653D1"/>
    <w:rsid w:val="00676E3A"/>
    <w:rsid w:val="006777F1"/>
    <w:rsid w:val="0068587B"/>
    <w:rsid w:val="006859E7"/>
    <w:rsid w:val="00685CC1"/>
    <w:rsid w:val="006A5AA0"/>
    <w:rsid w:val="006A5BB6"/>
    <w:rsid w:val="006B6F7A"/>
    <w:rsid w:val="006C5D5F"/>
    <w:rsid w:val="006C6062"/>
    <w:rsid w:val="006D69C5"/>
    <w:rsid w:val="006E3EEB"/>
    <w:rsid w:val="006F73B8"/>
    <w:rsid w:val="00702040"/>
    <w:rsid w:val="0073396E"/>
    <w:rsid w:val="00755B63"/>
    <w:rsid w:val="00755BD3"/>
    <w:rsid w:val="007652CF"/>
    <w:rsid w:val="00784D73"/>
    <w:rsid w:val="0079116E"/>
    <w:rsid w:val="00793015"/>
    <w:rsid w:val="00793A34"/>
    <w:rsid w:val="007B19E8"/>
    <w:rsid w:val="007E3059"/>
    <w:rsid w:val="007F0ADE"/>
    <w:rsid w:val="007F65E0"/>
    <w:rsid w:val="00806BA6"/>
    <w:rsid w:val="00815B62"/>
    <w:rsid w:val="008305C3"/>
    <w:rsid w:val="00841700"/>
    <w:rsid w:val="00842A80"/>
    <w:rsid w:val="00850416"/>
    <w:rsid w:val="00851C74"/>
    <w:rsid w:val="008539B1"/>
    <w:rsid w:val="008672C6"/>
    <w:rsid w:val="008738A6"/>
    <w:rsid w:val="0089606A"/>
    <w:rsid w:val="00896191"/>
    <w:rsid w:val="008A2292"/>
    <w:rsid w:val="008A6EC8"/>
    <w:rsid w:val="008B114D"/>
    <w:rsid w:val="008B3B38"/>
    <w:rsid w:val="008F608D"/>
    <w:rsid w:val="008F6F72"/>
    <w:rsid w:val="00902D63"/>
    <w:rsid w:val="00902DE9"/>
    <w:rsid w:val="00913FB6"/>
    <w:rsid w:val="00965388"/>
    <w:rsid w:val="00971548"/>
    <w:rsid w:val="00972EE8"/>
    <w:rsid w:val="009A6DF0"/>
    <w:rsid w:val="009B2280"/>
    <w:rsid w:val="009E2DE2"/>
    <w:rsid w:val="00A00917"/>
    <w:rsid w:val="00A048DC"/>
    <w:rsid w:val="00A21B51"/>
    <w:rsid w:val="00A22F16"/>
    <w:rsid w:val="00A2678A"/>
    <w:rsid w:val="00A27048"/>
    <w:rsid w:val="00A351CC"/>
    <w:rsid w:val="00A35584"/>
    <w:rsid w:val="00A40D5E"/>
    <w:rsid w:val="00A44040"/>
    <w:rsid w:val="00A62F5A"/>
    <w:rsid w:val="00A70E8E"/>
    <w:rsid w:val="00A76B3C"/>
    <w:rsid w:val="00A77F41"/>
    <w:rsid w:val="00A87730"/>
    <w:rsid w:val="00AB429B"/>
    <w:rsid w:val="00AF7789"/>
    <w:rsid w:val="00B11EE5"/>
    <w:rsid w:val="00B471F8"/>
    <w:rsid w:val="00B52558"/>
    <w:rsid w:val="00B643FB"/>
    <w:rsid w:val="00B80C12"/>
    <w:rsid w:val="00B82449"/>
    <w:rsid w:val="00BA3691"/>
    <w:rsid w:val="00BC30FC"/>
    <w:rsid w:val="00BE2A00"/>
    <w:rsid w:val="00BE7F74"/>
    <w:rsid w:val="00BF4C10"/>
    <w:rsid w:val="00BF543E"/>
    <w:rsid w:val="00C0680A"/>
    <w:rsid w:val="00C16E77"/>
    <w:rsid w:val="00C44EFF"/>
    <w:rsid w:val="00C45DCC"/>
    <w:rsid w:val="00C574F3"/>
    <w:rsid w:val="00C5788D"/>
    <w:rsid w:val="00C6159B"/>
    <w:rsid w:val="00C616CF"/>
    <w:rsid w:val="00C772C1"/>
    <w:rsid w:val="00C83586"/>
    <w:rsid w:val="00C846E0"/>
    <w:rsid w:val="00C93669"/>
    <w:rsid w:val="00CC5A78"/>
    <w:rsid w:val="00CC5CD3"/>
    <w:rsid w:val="00CD3829"/>
    <w:rsid w:val="00CE5D8B"/>
    <w:rsid w:val="00D25E11"/>
    <w:rsid w:val="00D40B6D"/>
    <w:rsid w:val="00D52F41"/>
    <w:rsid w:val="00D5404E"/>
    <w:rsid w:val="00D568EA"/>
    <w:rsid w:val="00D6111F"/>
    <w:rsid w:val="00D624BA"/>
    <w:rsid w:val="00D73C7E"/>
    <w:rsid w:val="00D82AD5"/>
    <w:rsid w:val="00D906C8"/>
    <w:rsid w:val="00DA0214"/>
    <w:rsid w:val="00DA337F"/>
    <w:rsid w:val="00DA54DF"/>
    <w:rsid w:val="00DB02CE"/>
    <w:rsid w:val="00DB05F0"/>
    <w:rsid w:val="00DB3A2E"/>
    <w:rsid w:val="00DB5716"/>
    <w:rsid w:val="00DC3408"/>
    <w:rsid w:val="00DD15CD"/>
    <w:rsid w:val="00DE0071"/>
    <w:rsid w:val="00DE7C18"/>
    <w:rsid w:val="00E113F3"/>
    <w:rsid w:val="00E1402E"/>
    <w:rsid w:val="00E17622"/>
    <w:rsid w:val="00E25864"/>
    <w:rsid w:val="00E262AE"/>
    <w:rsid w:val="00E33A76"/>
    <w:rsid w:val="00E403FB"/>
    <w:rsid w:val="00E531C4"/>
    <w:rsid w:val="00E537DB"/>
    <w:rsid w:val="00E6227C"/>
    <w:rsid w:val="00E67D05"/>
    <w:rsid w:val="00E731D6"/>
    <w:rsid w:val="00E921A6"/>
    <w:rsid w:val="00E93D97"/>
    <w:rsid w:val="00E95774"/>
    <w:rsid w:val="00EA0AA8"/>
    <w:rsid w:val="00EC05D1"/>
    <w:rsid w:val="00F02E91"/>
    <w:rsid w:val="00F05C81"/>
    <w:rsid w:val="00F93000"/>
    <w:rsid w:val="00F953C6"/>
    <w:rsid w:val="00FB541B"/>
    <w:rsid w:val="00FB64E8"/>
    <w:rsid w:val="00FD1CA8"/>
    <w:rsid w:val="00FD4B04"/>
    <w:rsid w:val="00FE037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F6F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character" w:styleId="Hyperlink">
    <w:name w:val="Hyperlink"/>
    <w:basedOn w:val="Absatz-Standardschriftart"/>
    <w:uiPriority w:val="99"/>
    <w:unhideWhenUsed/>
    <w:rsid w:val="006A5BB6"/>
    <w:rPr>
      <w:color w:val="0000FF" w:themeColor="hyperlink"/>
      <w:u w:val="single"/>
    </w:rPr>
  </w:style>
  <w:style w:type="character" w:styleId="BesuchterHyperlink">
    <w:name w:val="FollowedHyperlink"/>
    <w:basedOn w:val="Absatz-Standardschriftart"/>
    <w:uiPriority w:val="99"/>
    <w:semiHidden/>
    <w:unhideWhenUsed/>
    <w:rsid w:val="00971548"/>
    <w:rPr>
      <w:color w:val="800080" w:themeColor="followedHyperlink"/>
      <w:u w:val="single"/>
    </w:rPr>
  </w:style>
  <w:style w:type="paragraph" w:styleId="StandardWeb">
    <w:name w:val="Normal (Web)"/>
    <w:basedOn w:val="Standard"/>
    <w:uiPriority w:val="99"/>
    <w:unhideWhenUsed/>
    <w:rsid w:val="007F65E0"/>
    <w:pPr>
      <w:spacing w:before="100" w:beforeAutospacing="1" w:after="100" w:afterAutospacing="1"/>
    </w:pPr>
    <w:rPr>
      <w:rFonts w:ascii="Times" w:hAnsi="Times" w:cs="Times New Roman"/>
      <w:sz w:val="20"/>
      <w:szCs w:val="20"/>
      <w:lang w:eastAsia="de-DE"/>
    </w:rPr>
  </w:style>
  <w:style w:type="character" w:customStyle="1" w:styleId="c1">
    <w:name w:val="c1"/>
    <w:basedOn w:val="Absatz-Standardschriftart"/>
    <w:rsid w:val="007F65E0"/>
  </w:style>
  <w:style w:type="character" w:styleId="Kommentarzeichen">
    <w:name w:val="annotation reference"/>
    <w:basedOn w:val="Absatz-Standardschriftart"/>
    <w:uiPriority w:val="99"/>
    <w:semiHidden/>
    <w:unhideWhenUsed/>
    <w:rsid w:val="002B25FB"/>
    <w:rPr>
      <w:sz w:val="18"/>
      <w:szCs w:val="18"/>
    </w:rPr>
  </w:style>
  <w:style w:type="paragraph" w:styleId="Kommentartext">
    <w:name w:val="annotation text"/>
    <w:basedOn w:val="Standard"/>
    <w:link w:val="KommentartextZchn"/>
    <w:uiPriority w:val="99"/>
    <w:semiHidden/>
    <w:unhideWhenUsed/>
    <w:rsid w:val="002B25FB"/>
  </w:style>
  <w:style w:type="character" w:customStyle="1" w:styleId="KommentartextZchn">
    <w:name w:val="Kommentartext Zchn"/>
    <w:basedOn w:val="Absatz-Standardschriftart"/>
    <w:link w:val="Kommentartext"/>
    <w:uiPriority w:val="99"/>
    <w:semiHidden/>
    <w:rsid w:val="002B25FB"/>
    <w:rPr>
      <w:sz w:val="24"/>
      <w:szCs w:val="24"/>
    </w:rPr>
  </w:style>
  <w:style w:type="paragraph" w:styleId="Kommentarthema">
    <w:name w:val="annotation subject"/>
    <w:basedOn w:val="Kommentartext"/>
    <w:next w:val="Kommentartext"/>
    <w:link w:val="KommentarthemaZchn"/>
    <w:uiPriority w:val="99"/>
    <w:semiHidden/>
    <w:unhideWhenUsed/>
    <w:rsid w:val="002B25FB"/>
    <w:rPr>
      <w:b/>
      <w:bCs/>
      <w:sz w:val="20"/>
      <w:szCs w:val="20"/>
    </w:rPr>
  </w:style>
  <w:style w:type="character" w:customStyle="1" w:styleId="KommentarthemaZchn">
    <w:name w:val="Kommentarthema Zchn"/>
    <w:basedOn w:val="KommentartextZchn"/>
    <w:link w:val="Kommentarthema"/>
    <w:uiPriority w:val="99"/>
    <w:semiHidden/>
    <w:rsid w:val="002B25FB"/>
    <w:rPr>
      <w:b/>
      <w:bCs/>
      <w:sz w:val="24"/>
      <w:szCs w:val="24"/>
    </w:rPr>
  </w:style>
  <w:style w:type="paragraph" w:styleId="Sprechblasentext">
    <w:name w:val="Balloon Text"/>
    <w:basedOn w:val="Standard"/>
    <w:link w:val="SprechblasentextZchn"/>
    <w:uiPriority w:val="99"/>
    <w:semiHidden/>
    <w:unhideWhenUsed/>
    <w:rsid w:val="002B25F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B25FB"/>
    <w:rPr>
      <w:rFonts w:ascii="Lucida Grande" w:hAnsi="Lucida Grande" w:cs="Lucida Grande"/>
      <w:sz w:val="18"/>
      <w:szCs w:val="18"/>
    </w:rPr>
  </w:style>
  <w:style w:type="table" w:styleId="Tabellenraster">
    <w:name w:val="Table Grid"/>
    <w:basedOn w:val="NormaleTabelle"/>
    <w:uiPriority w:val="59"/>
    <w:rsid w:val="00A87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5A78"/>
    <w:pPr>
      <w:tabs>
        <w:tab w:val="center" w:pos="4536"/>
        <w:tab w:val="right" w:pos="9072"/>
      </w:tabs>
    </w:pPr>
  </w:style>
  <w:style w:type="character" w:customStyle="1" w:styleId="KopfzeileZchn">
    <w:name w:val="Kopfzeile Zchn"/>
    <w:basedOn w:val="Absatz-Standardschriftart"/>
    <w:link w:val="Kopfzeile"/>
    <w:uiPriority w:val="99"/>
    <w:rsid w:val="00CC5A78"/>
    <w:rPr>
      <w:sz w:val="24"/>
      <w:szCs w:val="24"/>
    </w:rPr>
  </w:style>
  <w:style w:type="paragraph" w:styleId="Fuzeile">
    <w:name w:val="footer"/>
    <w:basedOn w:val="Standard"/>
    <w:link w:val="FuzeileZchn"/>
    <w:uiPriority w:val="99"/>
    <w:unhideWhenUsed/>
    <w:rsid w:val="00CC5A78"/>
    <w:pPr>
      <w:tabs>
        <w:tab w:val="center" w:pos="4536"/>
        <w:tab w:val="right" w:pos="9072"/>
      </w:tabs>
    </w:pPr>
  </w:style>
  <w:style w:type="character" w:customStyle="1" w:styleId="FuzeileZchn">
    <w:name w:val="Fußzeile Zchn"/>
    <w:basedOn w:val="Absatz-Standardschriftart"/>
    <w:link w:val="Fuzeile"/>
    <w:uiPriority w:val="99"/>
    <w:rsid w:val="00CC5A78"/>
    <w:rPr>
      <w:sz w:val="24"/>
      <w:szCs w:val="24"/>
    </w:rPr>
  </w:style>
  <w:style w:type="paragraph" w:styleId="Endnotentext">
    <w:name w:val="endnote text"/>
    <w:basedOn w:val="Standard"/>
    <w:link w:val="EndnotentextZchn"/>
    <w:uiPriority w:val="99"/>
    <w:semiHidden/>
    <w:unhideWhenUsed/>
    <w:rsid w:val="003E0E9C"/>
    <w:rPr>
      <w:sz w:val="20"/>
      <w:szCs w:val="20"/>
    </w:rPr>
  </w:style>
  <w:style w:type="character" w:customStyle="1" w:styleId="EndnotentextZchn">
    <w:name w:val="Endnotentext Zchn"/>
    <w:basedOn w:val="Absatz-Standardschriftart"/>
    <w:link w:val="Endnotentext"/>
    <w:uiPriority w:val="99"/>
    <w:semiHidden/>
    <w:rsid w:val="003E0E9C"/>
  </w:style>
  <w:style w:type="character" w:styleId="Endnotenzeichen">
    <w:name w:val="endnote reference"/>
    <w:basedOn w:val="Absatz-Standardschriftart"/>
    <w:uiPriority w:val="99"/>
    <w:semiHidden/>
    <w:unhideWhenUsed/>
    <w:rsid w:val="003E0E9C"/>
    <w:rPr>
      <w:vertAlign w:val="superscript"/>
    </w:rPr>
  </w:style>
  <w:style w:type="paragraph" w:styleId="Funotentext">
    <w:name w:val="footnote text"/>
    <w:basedOn w:val="Standard"/>
    <w:link w:val="FunotentextZchn"/>
    <w:uiPriority w:val="99"/>
    <w:semiHidden/>
    <w:unhideWhenUsed/>
    <w:rsid w:val="003E0E9C"/>
    <w:rPr>
      <w:sz w:val="20"/>
      <w:szCs w:val="20"/>
    </w:rPr>
  </w:style>
  <w:style w:type="character" w:customStyle="1" w:styleId="FunotentextZchn">
    <w:name w:val="Fußnotentext Zchn"/>
    <w:basedOn w:val="Absatz-Standardschriftart"/>
    <w:link w:val="Funotentext"/>
    <w:uiPriority w:val="99"/>
    <w:semiHidden/>
    <w:rsid w:val="003E0E9C"/>
  </w:style>
  <w:style w:type="character" w:styleId="Funotenzeichen">
    <w:name w:val="footnote reference"/>
    <w:basedOn w:val="Absatz-Standardschriftart"/>
    <w:uiPriority w:val="99"/>
    <w:semiHidden/>
    <w:unhideWhenUsed/>
    <w:rsid w:val="003E0E9C"/>
    <w:rPr>
      <w:vertAlign w:val="superscript"/>
    </w:rPr>
  </w:style>
  <w:style w:type="character" w:customStyle="1" w:styleId="apple-tab-span">
    <w:name w:val="apple-tab-span"/>
    <w:basedOn w:val="Absatz-Standardschriftart"/>
    <w:rsid w:val="00A00917"/>
  </w:style>
  <w:style w:type="character" w:customStyle="1" w:styleId="at1">
    <w:name w:val="a__t1"/>
    <w:basedOn w:val="Absatz-Standardschriftart"/>
    <w:rsid w:val="002F71E0"/>
  </w:style>
  <w:style w:type="character" w:customStyle="1" w:styleId="apple-style-span">
    <w:name w:val="apple-style-span"/>
    <w:basedOn w:val="Absatz-Standardschriftart"/>
    <w:rsid w:val="00E17622"/>
  </w:style>
  <w:style w:type="paragraph" w:styleId="berarbeitung">
    <w:name w:val="Revision"/>
    <w:hidden/>
    <w:uiPriority w:val="99"/>
    <w:semiHidden/>
    <w:rsid w:val="00B471F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character" w:styleId="Hyperlink">
    <w:name w:val="Hyperlink"/>
    <w:basedOn w:val="Absatz-Standardschriftart"/>
    <w:uiPriority w:val="99"/>
    <w:unhideWhenUsed/>
    <w:rsid w:val="006A5BB6"/>
    <w:rPr>
      <w:color w:val="0000FF" w:themeColor="hyperlink"/>
      <w:u w:val="single"/>
    </w:rPr>
  </w:style>
  <w:style w:type="character" w:styleId="BesuchterHyperlink">
    <w:name w:val="FollowedHyperlink"/>
    <w:basedOn w:val="Absatz-Standardschriftart"/>
    <w:uiPriority w:val="99"/>
    <w:semiHidden/>
    <w:unhideWhenUsed/>
    <w:rsid w:val="00971548"/>
    <w:rPr>
      <w:color w:val="800080" w:themeColor="followedHyperlink"/>
      <w:u w:val="single"/>
    </w:rPr>
  </w:style>
  <w:style w:type="paragraph" w:styleId="StandardWeb">
    <w:name w:val="Normal (Web)"/>
    <w:basedOn w:val="Standard"/>
    <w:uiPriority w:val="99"/>
    <w:unhideWhenUsed/>
    <w:rsid w:val="007F65E0"/>
    <w:pPr>
      <w:spacing w:before="100" w:beforeAutospacing="1" w:after="100" w:afterAutospacing="1"/>
    </w:pPr>
    <w:rPr>
      <w:rFonts w:ascii="Times" w:hAnsi="Times" w:cs="Times New Roman"/>
      <w:sz w:val="20"/>
      <w:szCs w:val="20"/>
      <w:lang w:eastAsia="de-DE"/>
    </w:rPr>
  </w:style>
  <w:style w:type="character" w:customStyle="1" w:styleId="c1">
    <w:name w:val="c1"/>
    <w:basedOn w:val="Absatz-Standardschriftart"/>
    <w:rsid w:val="007F65E0"/>
  </w:style>
  <w:style w:type="character" w:styleId="Kommentarzeichen">
    <w:name w:val="annotation reference"/>
    <w:basedOn w:val="Absatz-Standardschriftart"/>
    <w:uiPriority w:val="99"/>
    <w:semiHidden/>
    <w:unhideWhenUsed/>
    <w:rsid w:val="002B25FB"/>
    <w:rPr>
      <w:sz w:val="18"/>
      <w:szCs w:val="18"/>
    </w:rPr>
  </w:style>
  <w:style w:type="paragraph" w:styleId="Kommentartext">
    <w:name w:val="annotation text"/>
    <w:basedOn w:val="Standard"/>
    <w:link w:val="KommentartextZchn"/>
    <w:uiPriority w:val="99"/>
    <w:semiHidden/>
    <w:unhideWhenUsed/>
    <w:rsid w:val="002B25FB"/>
  </w:style>
  <w:style w:type="character" w:customStyle="1" w:styleId="KommentartextZchn">
    <w:name w:val="Kommentartext Zchn"/>
    <w:basedOn w:val="Absatz-Standardschriftart"/>
    <w:link w:val="Kommentartext"/>
    <w:uiPriority w:val="99"/>
    <w:semiHidden/>
    <w:rsid w:val="002B25FB"/>
    <w:rPr>
      <w:sz w:val="24"/>
      <w:szCs w:val="24"/>
    </w:rPr>
  </w:style>
  <w:style w:type="paragraph" w:styleId="Kommentarthema">
    <w:name w:val="annotation subject"/>
    <w:basedOn w:val="Kommentartext"/>
    <w:next w:val="Kommentartext"/>
    <w:link w:val="KommentarthemaZchn"/>
    <w:uiPriority w:val="99"/>
    <w:semiHidden/>
    <w:unhideWhenUsed/>
    <w:rsid w:val="002B25FB"/>
    <w:rPr>
      <w:b/>
      <w:bCs/>
      <w:sz w:val="20"/>
      <w:szCs w:val="20"/>
    </w:rPr>
  </w:style>
  <w:style w:type="character" w:customStyle="1" w:styleId="KommentarthemaZchn">
    <w:name w:val="Kommentarthema Zchn"/>
    <w:basedOn w:val="KommentartextZchn"/>
    <w:link w:val="Kommentarthema"/>
    <w:uiPriority w:val="99"/>
    <w:semiHidden/>
    <w:rsid w:val="002B25FB"/>
    <w:rPr>
      <w:b/>
      <w:bCs/>
      <w:sz w:val="24"/>
      <w:szCs w:val="24"/>
    </w:rPr>
  </w:style>
  <w:style w:type="paragraph" w:styleId="Sprechblasentext">
    <w:name w:val="Balloon Text"/>
    <w:basedOn w:val="Standard"/>
    <w:link w:val="SprechblasentextZchn"/>
    <w:uiPriority w:val="99"/>
    <w:semiHidden/>
    <w:unhideWhenUsed/>
    <w:rsid w:val="002B25F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B25FB"/>
    <w:rPr>
      <w:rFonts w:ascii="Lucida Grande" w:hAnsi="Lucida Grande" w:cs="Lucida Grande"/>
      <w:sz w:val="18"/>
      <w:szCs w:val="18"/>
    </w:rPr>
  </w:style>
  <w:style w:type="table" w:styleId="Tabellenraster">
    <w:name w:val="Table Grid"/>
    <w:basedOn w:val="NormaleTabelle"/>
    <w:uiPriority w:val="59"/>
    <w:rsid w:val="00A87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5A78"/>
    <w:pPr>
      <w:tabs>
        <w:tab w:val="center" w:pos="4536"/>
        <w:tab w:val="right" w:pos="9072"/>
      </w:tabs>
    </w:pPr>
  </w:style>
  <w:style w:type="character" w:customStyle="1" w:styleId="KopfzeileZchn">
    <w:name w:val="Kopfzeile Zchn"/>
    <w:basedOn w:val="Absatz-Standardschriftart"/>
    <w:link w:val="Kopfzeile"/>
    <w:uiPriority w:val="99"/>
    <w:rsid w:val="00CC5A78"/>
    <w:rPr>
      <w:sz w:val="24"/>
      <w:szCs w:val="24"/>
    </w:rPr>
  </w:style>
  <w:style w:type="paragraph" w:styleId="Fuzeile">
    <w:name w:val="footer"/>
    <w:basedOn w:val="Standard"/>
    <w:link w:val="FuzeileZchn"/>
    <w:uiPriority w:val="99"/>
    <w:unhideWhenUsed/>
    <w:rsid w:val="00CC5A78"/>
    <w:pPr>
      <w:tabs>
        <w:tab w:val="center" w:pos="4536"/>
        <w:tab w:val="right" w:pos="9072"/>
      </w:tabs>
    </w:pPr>
  </w:style>
  <w:style w:type="character" w:customStyle="1" w:styleId="FuzeileZchn">
    <w:name w:val="Fußzeile Zchn"/>
    <w:basedOn w:val="Absatz-Standardschriftart"/>
    <w:link w:val="Fuzeile"/>
    <w:uiPriority w:val="99"/>
    <w:rsid w:val="00CC5A78"/>
    <w:rPr>
      <w:sz w:val="24"/>
      <w:szCs w:val="24"/>
    </w:rPr>
  </w:style>
  <w:style w:type="paragraph" w:styleId="Endnotentext">
    <w:name w:val="endnote text"/>
    <w:basedOn w:val="Standard"/>
    <w:link w:val="EndnotentextZchn"/>
    <w:uiPriority w:val="99"/>
    <w:semiHidden/>
    <w:unhideWhenUsed/>
    <w:rsid w:val="003E0E9C"/>
    <w:rPr>
      <w:sz w:val="20"/>
      <w:szCs w:val="20"/>
    </w:rPr>
  </w:style>
  <w:style w:type="character" w:customStyle="1" w:styleId="EndnotentextZchn">
    <w:name w:val="Endnotentext Zchn"/>
    <w:basedOn w:val="Absatz-Standardschriftart"/>
    <w:link w:val="Endnotentext"/>
    <w:uiPriority w:val="99"/>
    <w:semiHidden/>
    <w:rsid w:val="003E0E9C"/>
  </w:style>
  <w:style w:type="character" w:styleId="Endnotenzeichen">
    <w:name w:val="endnote reference"/>
    <w:basedOn w:val="Absatz-Standardschriftart"/>
    <w:uiPriority w:val="99"/>
    <w:semiHidden/>
    <w:unhideWhenUsed/>
    <w:rsid w:val="003E0E9C"/>
    <w:rPr>
      <w:vertAlign w:val="superscript"/>
    </w:rPr>
  </w:style>
  <w:style w:type="paragraph" w:styleId="Funotentext">
    <w:name w:val="footnote text"/>
    <w:basedOn w:val="Standard"/>
    <w:link w:val="FunotentextZchn"/>
    <w:uiPriority w:val="99"/>
    <w:semiHidden/>
    <w:unhideWhenUsed/>
    <w:rsid w:val="003E0E9C"/>
    <w:rPr>
      <w:sz w:val="20"/>
      <w:szCs w:val="20"/>
    </w:rPr>
  </w:style>
  <w:style w:type="character" w:customStyle="1" w:styleId="FunotentextZchn">
    <w:name w:val="Fußnotentext Zchn"/>
    <w:basedOn w:val="Absatz-Standardschriftart"/>
    <w:link w:val="Funotentext"/>
    <w:uiPriority w:val="99"/>
    <w:semiHidden/>
    <w:rsid w:val="003E0E9C"/>
  </w:style>
  <w:style w:type="character" w:styleId="Funotenzeichen">
    <w:name w:val="footnote reference"/>
    <w:basedOn w:val="Absatz-Standardschriftart"/>
    <w:uiPriority w:val="99"/>
    <w:semiHidden/>
    <w:unhideWhenUsed/>
    <w:rsid w:val="003E0E9C"/>
    <w:rPr>
      <w:vertAlign w:val="superscript"/>
    </w:rPr>
  </w:style>
  <w:style w:type="character" w:customStyle="1" w:styleId="apple-tab-span">
    <w:name w:val="apple-tab-span"/>
    <w:basedOn w:val="Absatz-Standardschriftart"/>
    <w:rsid w:val="00A00917"/>
  </w:style>
  <w:style w:type="character" w:customStyle="1" w:styleId="at1">
    <w:name w:val="a__t1"/>
    <w:basedOn w:val="Absatz-Standardschriftart"/>
    <w:rsid w:val="002F71E0"/>
  </w:style>
  <w:style w:type="character" w:customStyle="1" w:styleId="apple-style-span">
    <w:name w:val="apple-style-span"/>
    <w:basedOn w:val="Absatz-Standardschriftart"/>
    <w:rsid w:val="00E17622"/>
  </w:style>
  <w:style w:type="paragraph" w:styleId="berarbeitung">
    <w:name w:val="Revision"/>
    <w:hidden/>
    <w:uiPriority w:val="99"/>
    <w:semiHidden/>
    <w:rsid w:val="00B471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48071">
      <w:bodyDiv w:val="1"/>
      <w:marLeft w:val="0"/>
      <w:marRight w:val="0"/>
      <w:marTop w:val="0"/>
      <w:marBottom w:val="0"/>
      <w:divBdr>
        <w:top w:val="none" w:sz="0" w:space="0" w:color="auto"/>
        <w:left w:val="none" w:sz="0" w:space="0" w:color="auto"/>
        <w:bottom w:val="none" w:sz="0" w:space="0" w:color="auto"/>
        <w:right w:val="none" w:sz="0" w:space="0" w:color="auto"/>
      </w:divBdr>
    </w:div>
    <w:div w:id="150607652">
      <w:bodyDiv w:val="1"/>
      <w:marLeft w:val="0"/>
      <w:marRight w:val="0"/>
      <w:marTop w:val="0"/>
      <w:marBottom w:val="0"/>
      <w:divBdr>
        <w:top w:val="none" w:sz="0" w:space="0" w:color="auto"/>
        <w:left w:val="none" w:sz="0" w:space="0" w:color="auto"/>
        <w:bottom w:val="none" w:sz="0" w:space="0" w:color="auto"/>
        <w:right w:val="none" w:sz="0" w:space="0" w:color="auto"/>
      </w:divBdr>
    </w:div>
    <w:div w:id="280696125">
      <w:bodyDiv w:val="1"/>
      <w:marLeft w:val="0"/>
      <w:marRight w:val="0"/>
      <w:marTop w:val="0"/>
      <w:marBottom w:val="0"/>
      <w:divBdr>
        <w:top w:val="none" w:sz="0" w:space="0" w:color="auto"/>
        <w:left w:val="none" w:sz="0" w:space="0" w:color="auto"/>
        <w:bottom w:val="none" w:sz="0" w:space="0" w:color="auto"/>
        <w:right w:val="none" w:sz="0" w:space="0" w:color="auto"/>
      </w:divBdr>
    </w:div>
    <w:div w:id="580287496">
      <w:bodyDiv w:val="1"/>
      <w:marLeft w:val="0"/>
      <w:marRight w:val="0"/>
      <w:marTop w:val="0"/>
      <w:marBottom w:val="0"/>
      <w:divBdr>
        <w:top w:val="none" w:sz="0" w:space="0" w:color="auto"/>
        <w:left w:val="none" w:sz="0" w:space="0" w:color="auto"/>
        <w:bottom w:val="none" w:sz="0" w:space="0" w:color="auto"/>
        <w:right w:val="none" w:sz="0" w:space="0" w:color="auto"/>
      </w:divBdr>
    </w:div>
    <w:div w:id="1011372141">
      <w:bodyDiv w:val="1"/>
      <w:marLeft w:val="0"/>
      <w:marRight w:val="0"/>
      <w:marTop w:val="0"/>
      <w:marBottom w:val="0"/>
      <w:divBdr>
        <w:top w:val="none" w:sz="0" w:space="0" w:color="auto"/>
        <w:left w:val="none" w:sz="0" w:space="0" w:color="auto"/>
        <w:bottom w:val="none" w:sz="0" w:space="0" w:color="auto"/>
        <w:right w:val="none" w:sz="0" w:space="0" w:color="auto"/>
      </w:divBdr>
    </w:div>
    <w:div w:id="1052267248">
      <w:bodyDiv w:val="1"/>
      <w:marLeft w:val="0"/>
      <w:marRight w:val="0"/>
      <w:marTop w:val="0"/>
      <w:marBottom w:val="0"/>
      <w:divBdr>
        <w:top w:val="none" w:sz="0" w:space="0" w:color="auto"/>
        <w:left w:val="none" w:sz="0" w:space="0" w:color="auto"/>
        <w:bottom w:val="none" w:sz="0" w:space="0" w:color="auto"/>
        <w:right w:val="none" w:sz="0" w:space="0" w:color="auto"/>
      </w:divBdr>
    </w:div>
    <w:div w:id="1106387343">
      <w:bodyDiv w:val="1"/>
      <w:marLeft w:val="0"/>
      <w:marRight w:val="0"/>
      <w:marTop w:val="0"/>
      <w:marBottom w:val="0"/>
      <w:divBdr>
        <w:top w:val="none" w:sz="0" w:space="0" w:color="auto"/>
        <w:left w:val="none" w:sz="0" w:space="0" w:color="auto"/>
        <w:bottom w:val="none" w:sz="0" w:space="0" w:color="auto"/>
        <w:right w:val="none" w:sz="0" w:space="0" w:color="auto"/>
      </w:divBdr>
    </w:div>
    <w:div w:id="1641182726">
      <w:bodyDiv w:val="1"/>
      <w:marLeft w:val="0"/>
      <w:marRight w:val="0"/>
      <w:marTop w:val="0"/>
      <w:marBottom w:val="0"/>
      <w:divBdr>
        <w:top w:val="none" w:sz="0" w:space="0" w:color="auto"/>
        <w:left w:val="none" w:sz="0" w:space="0" w:color="auto"/>
        <w:bottom w:val="none" w:sz="0" w:space="0" w:color="auto"/>
        <w:right w:val="none" w:sz="0" w:space="0" w:color="auto"/>
      </w:divBdr>
    </w:div>
    <w:div w:id="1675570681">
      <w:bodyDiv w:val="1"/>
      <w:marLeft w:val="0"/>
      <w:marRight w:val="0"/>
      <w:marTop w:val="0"/>
      <w:marBottom w:val="0"/>
      <w:divBdr>
        <w:top w:val="none" w:sz="0" w:space="0" w:color="auto"/>
        <w:left w:val="none" w:sz="0" w:space="0" w:color="auto"/>
        <w:bottom w:val="none" w:sz="0" w:space="0" w:color="auto"/>
        <w:right w:val="none" w:sz="0" w:space="0" w:color="auto"/>
      </w:divBdr>
    </w:div>
    <w:div w:id="1822382898">
      <w:bodyDiv w:val="1"/>
      <w:marLeft w:val="0"/>
      <w:marRight w:val="0"/>
      <w:marTop w:val="0"/>
      <w:marBottom w:val="0"/>
      <w:divBdr>
        <w:top w:val="none" w:sz="0" w:space="0" w:color="auto"/>
        <w:left w:val="none" w:sz="0" w:space="0" w:color="auto"/>
        <w:bottom w:val="none" w:sz="0" w:space="0" w:color="auto"/>
        <w:right w:val="none" w:sz="0" w:space="0" w:color="auto"/>
      </w:divBdr>
    </w:div>
    <w:div w:id="2057848103">
      <w:bodyDiv w:val="1"/>
      <w:marLeft w:val="0"/>
      <w:marRight w:val="0"/>
      <w:marTop w:val="0"/>
      <w:marBottom w:val="0"/>
      <w:divBdr>
        <w:top w:val="none" w:sz="0" w:space="0" w:color="auto"/>
        <w:left w:val="none" w:sz="0" w:space="0" w:color="auto"/>
        <w:bottom w:val="none" w:sz="0" w:space="0" w:color="auto"/>
        <w:right w:val="none" w:sz="0" w:space="0" w:color="auto"/>
      </w:divBdr>
    </w:div>
    <w:div w:id="213721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mweltzeichen.at/cms/home233/newsletter-aktuell/content.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mweltzeichen.at/produkt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ernst.leitner@gul.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327A2-38D8-4BB4-BEEF-AB7F2E5F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5049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Natalie Kienreich</cp:lastModifiedBy>
  <cp:revision>2</cp:revision>
  <cp:lastPrinted>2015-10-21T11:04:00Z</cp:lastPrinted>
  <dcterms:created xsi:type="dcterms:W3CDTF">2015-11-09T08:20:00Z</dcterms:created>
  <dcterms:modified xsi:type="dcterms:W3CDTF">2015-11-09T08:20:00Z</dcterms:modified>
</cp:coreProperties>
</file>